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8.jpg" ContentType="image/jpeg"/>
  <Override PartName="/word/media/rId260.png" ContentType="image/png"/>
  <Override PartName="/word/media/rId261.png" ContentType="image/png"/>
  <Override PartName="/word/media/rId170.png" ContentType="image/png"/>
  <Override PartName="/word/media/rId153.jpg" ContentType="image/jpeg"/>
  <Override PartName="/word/media/rId166.png" ContentType="image/png"/>
  <Override PartName="/word/media/rId179.png" ContentType="image/png"/>
  <Override PartName="/word/media/rId208.jpg" ContentType="image/jpeg"/>
  <Override PartName="/word/media/rId244.jpg" ContentType="image/jpeg"/>
  <Override PartName="/word/media/rId246.jpg" ContentType="image/jpeg"/>
  <Override PartName="/word/media/rId237.jpg" ContentType="image/jpeg"/>
  <Override PartName="/word/media/rId386.png" ContentType="image/png"/>
  <Override PartName="/word/media/rId304.png" ContentType="image/png"/>
  <Override PartName="/word/media/rId401.jpg" ContentType="image/jpeg"/>
  <Override PartName="/word/media/rId319.png" ContentType="image/png"/>
  <Override PartName="/word/media/rId390.jpg" ContentType="image/jpeg"/>
  <Override PartName="/word/media/rId396.jpg" ContentType="image/jpeg"/>
  <Override PartName="/word/media/rId409.png" ContentType="image/png"/>
  <Override PartName="/word/media/rId438.png" ContentType="image/png"/>
  <Override PartName="/word/media/rId483.jpg" ContentType="image/jpeg"/>
  <Override PartName="/word/media/rId437.png" ContentType="image/pn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5.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2019-06-11</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1">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09"/>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3"/>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26" w:name="watch-the-video-debra-walsh-oral-history-interview-2011"/>
      <w:r>
        <w:t xml:space="preserve">Watch the Video: Debra Walsh Oral History Interview, 2011</w:t>
      </w:r>
      <w:bookmarkEnd w:id="226"/>
    </w:p>
    <w:p>
      <w:pPr>
        <w:pStyle w:val="FirstParagraph"/>
      </w:pPr>
      <w:r>
        <w:rPr>
          <w:i/>
        </w:rPr>
        <w:t xml:space="preserve">Watch the</w:t>
      </w:r>
      <w:r>
        <w:rPr>
          <w:i/>
        </w:rPr>
        <w:t xml:space="preserve"> </w:t>
      </w:r>
      <w:hyperlink r:id="rId227">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28"/>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29" w:name="watch-the-video-susan-hansen-oral-history-interview-2011"/>
      <w:r>
        <w:t xml:space="preserve">Watch the Video: Susan Hansen Oral History Interview, 2011</w:t>
      </w:r>
      <w:bookmarkEnd w:id="229"/>
    </w:p>
    <w:p>
      <w:pPr>
        <w:pStyle w:val="FirstParagraph"/>
      </w:pPr>
      <w:r>
        <w:rPr>
          <w:i/>
        </w:rPr>
        <w:t xml:space="preserve">Watch the</w:t>
      </w:r>
      <w:r>
        <w:rPr>
          <w:i/>
        </w:rPr>
        <w:t xml:space="preserve"> </w:t>
      </w:r>
      <w:hyperlink r:id="rId230">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1"/>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2"/>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4"/>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6" w:name="racial-barriers-to-public-housing"/>
      <w:r>
        <w:t xml:space="preserve">Racial Barriers to Public Housing</w:t>
      </w:r>
      <w:bookmarkEnd w:id="236"/>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3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38"/>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0"/>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w:t>
      </w:r>
    </w:p>
    <w:p>
      <w:pPr>
        <w:pStyle w:val="Heading2"/>
      </w:pPr>
      <w:bookmarkStart w:id="254" w:name="origins-of-exclusionary-zoning"/>
      <w:r>
        <w:t xml:space="preserve">Origins of Exclusionary Zoning</w:t>
      </w:r>
      <w:bookmarkEnd w:id="25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5"/>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8"/>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59"/>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1"/>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2" w:name="explore-interactive-west-hartford-zoning-maps-1924-and-present"/>
      <w:r>
        <w:t xml:space="preserve">Explore interactive West Hartford zoning maps, 1924 and present</w:t>
      </w:r>
      <w:bookmarkEnd w:id="262"/>
    </w:p>
    <w:p>
      <w:pPr>
        <w:pStyle w:val="FirstParagraph"/>
      </w:pPr>
      <w:hyperlink r:id="rId263">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4"/>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7"/>
      </w:r>
    </w:p>
    <w:p>
      <w:pPr>
        <w:pStyle w:val="Heading5"/>
      </w:pPr>
      <w:bookmarkStart w:id="271" w:name="explore-connecticut-zoning-initiative-maps-and-data-2013"/>
      <w:r>
        <w:t xml:space="preserve">Explore Connecticut Zoning Initiative maps and data, 2013</w:t>
      </w:r>
      <w:bookmarkEnd w:id="271"/>
    </w:p>
    <w:p>
      <w:pPr>
        <w:pStyle w:val="FirstParagraph"/>
      </w:pPr>
      <w:hyperlink r:id="rId272">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3">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4" w:name="about-this-book-2"/>
      <w:r>
        <w:t xml:space="preserve">About this book</w:t>
      </w:r>
      <w:bookmarkEnd w:id="27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6" w:name="about-this-book-3"/>
      <w:r>
        <w:t xml:space="preserve">About this book</w:t>
      </w:r>
      <w:bookmarkEnd w:id="27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against-racial-steering-and-redlining"/>
      <w:r>
        <w:t xml:space="preserve">Mobilizing Against Racial Steering and Redlining</w:t>
      </w:r>
      <w:bookmarkEnd w:id="278"/>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79" w:name="jumping-the-school-district-line"/>
      <w:r>
        <w:t xml:space="preserve">Jumping the School District Line</w:t>
      </w:r>
      <w:bookmarkEnd w:id="279"/>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2"/>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6" w:name="watch-video-excerpt-with-saundra-foster-1985"/>
      <w:r>
        <w:t xml:space="preserve">Watch Video Excerpt with Saundra Foster, 1985</w:t>
      </w:r>
      <w:bookmarkEnd w:id="286"/>
    </w:p>
    <w:p>
      <w:pPr>
        <w:pStyle w:val="FirstParagraph"/>
      </w:pPr>
      <w:r>
        <w:rPr>
          <w:i/>
        </w:rPr>
        <w:t xml:space="preserve">This</w:t>
      </w:r>
      <w:r>
        <w:rPr>
          <w:i/>
        </w:rPr>
        <w:t xml:space="preserve"> </w:t>
      </w:r>
      <w:hyperlink r:id="rId287">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88"/>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8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2" w:name="line-jumping-over-time"/>
      <w:r>
        <w:t xml:space="preserve">Line Jumping Over Time</w:t>
      </w:r>
      <w:bookmarkEnd w:id="29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3"/>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2"/>
      </w:r>
    </w:p>
    <w:p>
      <w:pPr>
        <w:pStyle w:val="Heading5"/>
      </w:pPr>
      <w:bookmarkStart w:id="303" w:name="chart-of-racial-change-at-bloomfield-high-school-1967-84"/>
      <w:r>
        <w:t xml:space="preserve">Chart of Racial Change at Bloomfield High School, 1967-84</w:t>
      </w:r>
      <w:bookmarkEnd w:id="303"/>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0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0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1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18" w:name="political-cartoon-on-city-suburban-borders"/>
      <w:r>
        <w:t xml:space="preserve">Political Cartoon on City-Suburban Borders</w:t>
      </w:r>
      <w:bookmarkEnd w:id="318"/>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1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0"/>
      </w:r>
    </w:p>
    <w:p>
      <w:pPr>
        <w:pStyle w:val="Heading4"/>
      </w:pPr>
      <w:bookmarkStart w:id="321" w:name="criticizing-the-arrests"/>
      <w:r>
        <w:t xml:space="preserve">Criticizing the Arrests</w:t>
      </w:r>
      <w:bookmarkEnd w:id="32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2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2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2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3" w:name="about-this-book-4"/>
      <w:r>
        <w:t xml:space="preserve">About this book</w:t>
      </w:r>
      <w:bookmarkEnd w:id="3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4" w:name="choosing"/>
      <w:r>
        <w:t xml:space="preserve">Choosing to Cross the Lines</w:t>
      </w:r>
      <w:bookmarkEnd w:id="33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5" w:name="about-this-book-5"/>
      <w:r>
        <w:t xml:space="preserve">About this book</w:t>
      </w:r>
      <w:bookmarkEnd w:id="33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6" w:name="conclusion"/>
      <w:r>
        <w:t xml:space="preserve">Where Do We Draw the Line?</w:t>
      </w:r>
      <w:bookmarkEnd w:id="336"/>
    </w:p>
    <w:p>
      <w:pPr>
        <w:pStyle w:val="FirstParagraph"/>
      </w:pPr>
      <w:r>
        <w:t xml:space="preserve">TO COME</w:t>
      </w:r>
    </w:p>
    <w:p>
      <w:pPr>
        <w:pStyle w:val="Heading4"/>
      </w:pPr>
      <w:bookmarkStart w:id="337" w:name="about-this-book-6"/>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8" w:name="teaching"/>
      <w:r>
        <w:t xml:space="preserve">Teaching with</w:t>
      </w:r>
      <w:r>
        <w:t xml:space="preserve"> </w:t>
      </w:r>
      <w:r>
        <w:rPr>
          <w:i/>
        </w:rPr>
        <w:t xml:space="preserve">On The Line</w:t>
      </w:r>
      <w:bookmarkEnd w:id="338"/>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39" w:name="investigating-spatial-inequality-with-the-cities-suburbs-and-schools-project"/>
      <w:r>
        <w:t xml:space="preserve">Investigating Spatial Inequality with the Cities Suburbs and Schools Project</w:t>
      </w:r>
      <w:bookmarkEnd w:id="339"/>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0"/>
      </w:r>
    </w:p>
    <w:p>
      <w:pPr>
        <w:pStyle w:val="BodyText"/>
      </w:pPr>
      <w:r>
        <w:t xml:space="preserve">For over a decade, Trinity College students, colleagues, and I have worked together on the</w:t>
      </w:r>
      <w:r>
        <w:t xml:space="preserve"> </w:t>
      </w:r>
      <w:hyperlink r:id="rId342">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3"/>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5">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46"/>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47"/>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48" w:name="follow-the-money-from-city-to-suburbs"/>
      <w:r>
        <w:t xml:space="preserve">Follow the Money from City to Suburbs</w:t>
      </w:r>
      <w:bookmarkEnd w:id="348"/>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49" w:name="explore-table-of-average-family-income-for-large-us-cities-and-metro-areas-2009"/>
      <w:r>
        <w:t xml:space="preserve">Explore table of average family income for large US cities and metro areas, 2009</w:t>
      </w:r>
      <w:bookmarkEnd w:id="349"/>
    </w:p>
    <w:p>
      <w:pPr>
        <w:pStyle w:val="FirstParagraph"/>
      </w:pPr>
      <w:r>
        <w:t xml:space="preserve">Data source</w:t>
      </w:r>
      <w:r>
        <w:rPr>
          <w:rStyle w:val="FootnoteReference"/>
        </w:rPr>
        <w:footnoteReference w:id="350"/>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2"/>
      </w:r>
    </w:p>
    <w:p>
      <w:pPr>
        <w:pStyle w:val="Heading4"/>
      </w:pPr>
      <w:bookmarkStart w:id="353"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3"/>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4"/>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5"/>
      </w:r>
    </w:p>
    <w:p>
      <w:pPr>
        <w:pStyle w:val="Heading4"/>
      </w:pPr>
      <w:bookmarkStart w:id="357" w:name="explore-the-map-home-values-in-hartford-county-1910-2010-1"/>
      <w:r>
        <w:t xml:space="preserve">Explore the Map: Home Values in Hartford County, 1910-2010</w:t>
      </w:r>
      <w:bookmarkEnd w:id="357"/>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58"/>
      </w:r>
    </w:p>
    <w:p>
      <w:pPr>
        <w:pStyle w:val="Heading3"/>
      </w:pPr>
      <w:bookmarkStart w:id="359" w:name="the-rise-of-shopping-for-schools"/>
      <w:r>
        <w:t xml:space="preserve">The Rise of</w:t>
      </w:r>
      <w:r>
        <w:t xml:space="preserve"> </w:t>
      </w:r>
      <w:r>
        <w:t xml:space="preserve">“</w:t>
      </w:r>
      <w:r>
        <w:t xml:space="preserve">Shopping for Schools</w:t>
      </w:r>
      <w:r>
        <w:t xml:space="preserve">”</w:t>
      </w:r>
      <w:bookmarkEnd w:id="359"/>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0"/>
      </w:r>
    </w:p>
    <w:p>
      <w:pPr>
        <w:pStyle w:val="Heading4"/>
      </w:pPr>
      <w:bookmarkStart w:id="363" w:name="explore-the-storymap-hartford-public-high-school-locations-over-time"/>
      <w:r>
        <w:t xml:space="preserve">Explore the Storymap: Hartford Public High School locations over time</w:t>
      </w:r>
      <w:bookmarkEnd w:id="363"/>
    </w:p>
    <w:p>
      <w:pPr>
        <w:pStyle w:val="FirstParagraph"/>
      </w:pPr>
      <w:r>
        <w:rPr>
          <w:i/>
        </w:rPr>
        <w:t xml:space="preserve">In this</w:t>
      </w:r>
      <w:r>
        <w:rPr>
          <w:i/>
        </w:rPr>
        <w:t xml:space="preserve"> </w:t>
      </w:r>
      <w:hyperlink r:id="rId364">
        <w:r>
          <w:rPr>
            <w:rStyle w:val="Hyperlink"/>
            <w:i/>
          </w:rPr>
          <w:t xml:space="preserve">interactive storymap</w:t>
        </w:r>
      </w:hyperlink>
      <w:r>
        <w:rPr>
          <w:i/>
        </w:rPr>
        <w:t xml:space="preserve">, view images of Hartford Public High School as it moved to different locations over time. View map</w:t>
      </w:r>
      <w:r>
        <w:rPr>
          <w:i/>
        </w:rPr>
        <w:t xml:space="preserve"> </w:t>
      </w:r>
      <w:hyperlink r:id="rId365">
        <w:r>
          <w:rPr>
            <w:rStyle w:val="Hyperlink"/>
            <w:i/>
          </w:rPr>
          <w:t xml:space="preserve">historical sources and code</w:t>
        </w:r>
      </w:hyperlink>
      <w:r>
        <w:rPr>
          <w:i/>
        </w:rPr>
        <w:t xml:space="preserve">, developed by Ilya Ilyankou and Jack Dougherty.</w:t>
      </w:r>
      <w:r>
        <w:rPr>
          <w:rStyle w:val="FootnoteReference"/>
        </w:rPr>
        <w:footnoteReference w:id="366"/>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68"/>
      </w:r>
    </w:p>
    <w:p>
      <w:pPr>
        <w:pStyle w:val="Heading5"/>
      </w:pPr>
      <w:bookmarkStart w:id="370"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70"/>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71"/>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2">
        <w:r>
          <w:rPr>
            <w:rStyle w:val="Hyperlink"/>
          </w:rPr>
          <w:t xml:space="preserve">a special section of ConnectictHistory.org</w:t>
        </w:r>
      </w:hyperlink>
      <w:r>
        <w:t xml:space="preserve"> </w:t>
      </w:r>
      <w:r>
        <w:t xml:space="preserve">and also in this volume.</w:t>
      </w:r>
      <w:r>
        <w:rPr>
          <w:rStyle w:val="FootnoteReference"/>
        </w:rPr>
        <w:footnoteReference w:id="373"/>
      </w:r>
    </w:p>
    <w:p>
      <w:pPr>
        <w:pStyle w:val="Heading5"/>
      </w:pPr>
      <w:bookmarkStart w:id="376" w:name="explore-the-map-restrictive-covenants-in-hartford-area-1940s-1"/>
      <w:r>
        <w:t xml:space="preserve">Explore the Map: Restrictive Covenants in Hartford area, 1940s</w:t>
      </w:r>
      <w:bookmarkEnd w:id="376"/>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77"/>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7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8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5"/>
      </w:r>
    </w:p>
    <w:p>
      <w:pPr>
        <w:pStyle w:val="CaptionedFigure"/>
      </w:pPr>
      <w:r>
        <w:drawing>
          <wp:inline>
            <wp:extent cx="5334000" cy="2098323"/>
            <wp:effectExtent b="0" l="0" r="0" t="0"/>
            <wp:docPr descr="Three West Hartford private real estate ads, with public schools highlighted in red, reprinted here under Fair Use guidelines, copyrighted by Hartford Courant."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86"/>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t xml:space="preserve"> </w:t>
      </w:r>
      <w:r>
        <w:rPr>
          <w:i/>
        </w:rPr>
        <w:t xml:space="preserve">Hartford Courant</w:t>
      </w:r>
      <w:r>
        <w:t xml:space="preserve">.</w:t>
      </w:r>
      <w:r>
        <w:rPr>
          <w:rStyle w:val="FootnoteReference"/>
        </w:rPr>
        <w:footnoteReference w:id="387"/>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89"/>
      </w:r>
    </w:p>
    <w:p>
      <w:pPr>
        <w:pStyle w:val="CaptionedFigure"/>
      </w:pPr>
      <w:r>
        <w:drawing>
          <wp:inline>
            <wp:extent cx="5334000" cy="4000500"/>
            <wp:effectExtent b="0" l="0" r="0" t="0"/>
            <wp:docPr descr="Spencer Shaw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Spencer Shaw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9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4"/>
      </w:r>
    </w:p>
    <w:p>
      <w:pPr>
        <w:pStyle w:val="CaptionedFigure"/>
      </w:pPr>
      <w:r>
        <w:drawing>
          <wp:inline>
            <wp:extent cx="5334000" cy="4000500"/>
            <wp:effectExtent b="0" l="0" r="0" t="0"/>
            <wp:docPr descr="Adelle Wright organized Bloomfield residents against real estate block-busting." title="" id="1" name="Picture"/>
            <a:graphic>
              <a:graphicData uri="http://schemas.openxmlformats.org/drawingml/2006/picture">
                <pic:pic>
                  <pic:nvPicPr>
                    <pic:cNvPr descr="images/2005-wright-adelle.jpg" id="0" name="Picture"/>
                    <pic:cNvPicPr>
                      <a:picLocks noChangeArrowheads="1" noChangeAspect="1"/>
                    </pic:cNvPicPr>
                  </pic:nvPicPr>
                  <pic:blipFill>
                    <a:blip r:embed="rId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Adelle Wright organized Bloomfield residents against real estate block-busting.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397"/>
      </w:r>
    </w:p>
    <w:p>
      <w:pPr>
        <w:pStyle w:val="CaptionedFigure"/>
      </w:pPr>
      <w:r>
        <w:drawing>
          <wp:inline>
            <wp:extent cx="5334000" cy="3452212"/>
            <wp:effectExtent b="0" l="0" r="0" t="0"/>
            <wp:docPr descr="Education/Instrucción Co-Directors Boyd Hinds, Julia Ramos McKay, Ben Dixon, circa 1974," title="" id="1" name="Picture"/>
            <a:graphic>
              <a:graphicData uri="http://schemas.openxmlformats.org/drawingml/2006/picture">
                <pic:pic>
                  <pic:nvPicPr>
                    <pic:cNvPr descr="images/1974c-education_instruccion_dixon-papers.jpg" id="0" name="Picture"/>
                    <pic:cNvPicPr>
                      <a:picLocks noChangeArrowheads="1" noChangeAspect="1"/>
                    </pic:cNvPicPr>
                  </pic:nvPicPr>
                  <pic:blipFill>
                    <a:blip r:embed="rId401"/>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Education/Instrucción Co-Directors Boyd Hinds, Julia Ramos McKay, Ben Dixon, circa 1974,</w:t>
      </w:r>
      <w:r>
        <w:rPr>
          <w:rStyle w:val="FootnoteReference"/>
        </w:rPr>
        <w:footnoteReference w:id="402"/>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03"/>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04"/>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06"/>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07"/>
      </w:r>
    </w:p>
    <w:p>
      <w:pPr>
        <w:pStyle w:val="CaptionedFigure"/>
      </w:pPr>
      <w:r>
        <w:drawing>
          <wp:inline>
            <wp:extent cx="5080000" cy="3746500"/>
            <wp:effectExtent b="0" l="0" r="0" t="0"/>
            <wp:docPr descr="Our study compared home prices on opposite sides of public school attendance zones." title="" id="1" name="Picture"/>
            <a:graphic>
              <a:graphicData uri="http://schemas.openxmlformats.org/drawingml/2006/picture">
                <pic:pic>
                  <pic:nvPicPr>
                    <pic:cNvPr descr="images/2009-aje-visual.png" id="0" name="Picture"/>
                    <pic:cNvPicPr>
                      <a:picLocks noChangeArrowheads="1" noChangeAspect="1"/>
                    </pic:cNvPicPr>
                  </pic:nvPicPr>
                  <pic:blipFill>
                    <a:blip r:embed="rId409"/>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Our study compared home prices on opposite sides of public school attendance zones.</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10"/>
      </w:r>
    </w:p>
    <w:p>
      <w:pPr>
        <w:pStyle w:val="Heading3"/>
      </w:pPr>
      <w:bookmarkStart w:id="412" w:name="challenges-of-desegregation-and-choice"/>
      <w:r>
        <w:t xml:space="preserve">Challenges of Desegregation and Choice</w:t>
      </w:r>
      <w:bookmarkEnd w:id="412"/>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13"/>
      </w:r>
    </w:p>
    <w:p>
      <w:pPr>
        <w:pStyle w:val="Heading4"/>
      </w:pPr>
      <w:bookmarkStart w:id="415" w:name="oral-history-video-with-elizabeth-horton-sheff-2011"/>
      <w:r>
        <w:t xml:space="preserve">Oral History Video with Elizabeth Horton Sheff, 2011</w:t>
      </w:r>
      <w:bookmarkEnd w:id="415"/>
    </w:p>
    <w:p>
      <w:pPr>
        <w:pStyle w:val="FirstParagraph"/>
      </w:pPr>
      <w:r>
        <w:rPr>
          <w:i/>
        </w:rPr>
        <w:t xml:space="preserve">View the</w:t>
      </w:r>
      <w:r>
        <w:rPr>
          <w:i/>
        </w:rPr>
        <w:t xml:space="preserve"> </w:t>
      </w:r>
      <w:hyperlink r:id="rId416">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17"/>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20"/>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24"/>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26"/>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31"/>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33"/>
      </w:r>
    </w:p>
    <w:p>
      <w:pPr>
        <w:pStyle w:val="CaptionedFigure"/>
      </w:pPr>
      <w:r>
        <w:drawing>
          <wp:inline>
            <wp:extent cx="5334000" cy="4190620"/>
            <wp:effectExtent b="0" l="0" r="0" t="0"/>
            <wp:docPr descr="The Cities Suburbs and Schools Project operated the SmartChoices public school choice search tool from 2008-2014." title="" id="1" name="Picture"/>
            <a:graphic>
              <a:graphicData uri="http://schemas.openxmlformats.org/drawingml/2006/picture">
                <pic:pic>
                  <pic:nvPicPr>
                    <pic:cNvPr descr="images/2013-smartchoices-screenshot.png" id="0" name="Picture"/>
                    <pic:cNvPicPr>
                      <a:picLocks noChangeArrowheads="1" noChangeAspect="1"/>
                    </pic:cNvPicPr>
                  </pic:nvPicPr>
                  <pic:blipFill>
                    <a:blip r:embed="rId43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The Cities Suburbs and Schools Project operated the SmartChoices public school choice search tool from 2008-2014.</w:t>
      </w:r>
    </w:p>
    <w:p>
      <w:pPr>
        <w:pStyle w:val="CaptionedFigure"/>
      </w:pPr>
      <w:r>
        <w:drawing>
          <wp:inline>
            <wp:extent cx="5334000" cy="2000250"/>
            <wp:effectExtent b="0" l="0" r="0" t="0"/>
            <wp:docPr descr="Trinity student researchers Ada Avila ’11 (left) and Courtney Coyne ’10 (right) interview Hartford parents as they explore SmartChoices during a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3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Trinity student researchers Ada Avila ’11 (left) and Courtney Coyne ’10 (right) interview Hartford parents as they explore SmartChoices during a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39"/>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44"/>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47"/>
      </w:r>
    </w:p>
    <w:p>
      <w:pPr>
        <w:pStyle w:val="Heading3"/>
      </w:pPr>
      <w:bookmarkStart w:id="457" w:name="conclusion-1"/>
      <w:r>
        <w:t xml:space="preserve">Conclusion</w:t>
      </w:r>
      <w:bookmarkEnd w:id="457"/>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4"/>
      </w:pPr>
      <w:bookmarkStart w:id="458" w:name="about-this-book-7"/>
      <w:r>
        <w:t xml:space="preserve">About this book</w:t>
      </w:r>
      <w:bookmarkEnd w:id="458"/>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459" w:name="creating"/>
      <w:r>
        <w:t xml:space="preserve">Creating</w:t>
      </w:r>
      <w:r>
        <w:t xml:space="preserve"> </w:t>
      </w:r>
      <w:r>
        <w:rPr>
          <w:i/>
        </w:rPr>
        <w:t xml:space="preserve">On The Line</w:t>
      </w:r>
      <w:bookmarkEnd w:id="459"/>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460" w:name="who-owns-oral-history-a-creative-commons-solution"/>
      <w:r>
        <w:t xml:space="preserve">Who Owns Oral History? A Creative Commons Solution</w:t>
      </w:r>
      <w:bookmarkEnd w:id="460"/>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461">
        <w:r>
          <w:rPr>
            <w:rStyle w:val="Hyperlink"/>
            <w:i/>
          </w:rPr>
          <w:t xml:space="preserve">Oral History in the Digital Age</w:t>
        </w:r>
      </w:hyperlink>
      <w:r>
        <w:rPr>
          <w:i/>
        </w:rPr>
        <w:t xml:space="preserve">.</w:t>
      </w:r>
      <w:r>
        <w:rPr>
          <w:rStyle w:val="FootnoteReference"/>
        </w:rPr>
        <w:footnoteReference w:id="462"/>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463">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463">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464"/>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466"/>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468"/>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469"/>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471"/>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475"/>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476"/>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477"/>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479"/>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480"/>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481">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482"/>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48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484">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485">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486"/>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488"/>
      </w:r>
    </w:p>
    <w:p>
      <w:pPr>
        <w:pStyle w:val="Heading4"/>
      </w:pPr>
      <w:bookmarkStart w:id="489" w:name="oral-history-video-with-elizabeth-horton-sheff-2011-1"/>
      <w:r>
        <w:t xml:space="preserve">Oral History Video with Elizabeth Horton Sheff, 2011</w:t>
      </w:r>
      <w:bookmarkEnd w:id="489"/>
    </w:p>
    <w:p>
      <w:pPr>
        <w:pStyle w:val="FirstParagraph"/>
      </w:pPr>
      <w:r>
        <w:rPr>
          <w:i/>
        </w:rPr>
        <w:t xml:space="preserve">View the</w:t>
      </w:r>
      <w:r>
        <w:rPr>
          <w:i/>
        </w:rPr>
        <w:t xml:space="preserve"> </w:t>
      </w:r>
      <w:hyperlink r:id="rId416">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90"/>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491" w:name="oral-history-consent-form"/>
      <w:r>
        <w:t xml:space="preserve">Oral History Consent Form</w:t>
      </w:r>
      <w:bookmarkEnd w:id="4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492">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493" w:name="publishing-on-the-line-with-bookdown"/>
      <w:r>
        <w:t xml:space="preserve">Publishing</w:t>
      </w:r>
      <w:r>
        <w:t xml:space="preserve"> </w:t>
      </w:r>
      <w:r>
        <w:rPr>
          <w:i/>
        </w:rPr>
        <w:t xml:space="preserve">On the Line</w:t>
      </w:r>
      <w:r>
        <w:t xml:space="preserve"> </w:t>
      </w:r>
      <w:r>
        <w:t xml:space="preserve">with Bookdown</w:t>
      </w:r>
      <w:bookmarkEnd w:id="493"/>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494">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495">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496">
        <w:r>
          <w:rPr>
            <w:rStyle w:val="Hyperlink"/>
          </w:rPr>
          <w:t xml:space="preserve">http://github.com/pressbooks</w:t>
        </w:r>
      </w:hyperlink>
      <w:r>
        <w:t xml:space="preserve"> </w:t>
      </w:r>
      <w:r>
        <w:t xml:space="preserve">and run their own self-hosted book publishing site.</w:t>
      </w:r>
    </w:p>
    <w:p>
      <w:pPr>
        <w:pStyle w:val="Heading4"/>
      </w:pPr>
      <w:bookmarkStart w:id="497" w:name="setup-rstudio-bookdown-and-tinytex"/>
      <w:r>
        <w:t xml:space="preserve">Setup RStudio, Bookdown, and TinyTeX</w:t>
      </w:r>
      <w:bookmarkEnd w:id="497"/>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498">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499">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500">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501">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502">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503">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504">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505">
        <w:r>
          <w:rPr>
            <w:rStyle w:val="Hyperlink"/>
          </w:rPr>
          <w:t xml:space="preserve">See screenshot</w:t>
        </w:r>
      </w:hyperlink>
    </w:p>
    <w:p>
      <w:pPr>
        <w:pStyle w:val="Heading4"/>
      </w:pPr>
      <w:bookmarkStart w:id="506" w:name="if-tinytex-installation-error"/>
      <w:r>
        <w:t xml:space="preserve">If tinytex installation error</w:t>
      </w:r>
      <w:bookmarkEnd w:id="506"/>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507">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08" w:name="download-and-build-a-sample-book"/>
      <w:r>
        <w:t xml:space="preserve">Download and Build a Sample Book</w:t>
      </w:r>
      <w:bookmarkEnd w:id="508"/>
    </w:p>
    <w:p>
      <w:pPr>
        <w:pStyle w:val="Compact"/>
        <w:numPr>
          <w:numId w:val="1009"/>
          <w:ilvl w:val="0"/>
        </w:numPr>
      </w:pPr>
      <w:r>
        <w:t xml:space="preserve">Create a free GitHub account</w:t>
      </w:r>
      <w:r>
        <w:t xml:space="preserve"> </w:t>
      </w:r>
      <w:hyperlink r:id="rId509">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510">
        <w:r>
          <w:rPr>
            <w:rStyle w:val="Hyperlink"/>
          </w:rPr>
          <w:t xml:space="preserve">https://github.com/yihui/bookdown-minimal</w:t>
        </w:r>
      </w:hyperlink>
      <w:r>
        <w:t xml:space="preserve">, and fork a copy to your GitHub account. To learn about forking in GitHub, see this chapter</w:t>
      </w:r>
      <w:r>
        <w:t xml:space="preserve"> </w:t>
      </w:r>
      <w:hyperlink r:id="rId511">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512">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13">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14">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515">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16">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517">
        <w:r>
          <w:rPr>
            <w:rStyle w:val="Hyperlink"/>
          </w:rPr>
          <w:t xml:space="preserve">See screenshot</w:t>
        </w:r>
      </w:hyperlink>
    </w:p>
    <w:p>
      <w:pPr>
        <w:pStyle w:val="Compact"/>
        <w:numPr>
          <w:numId w:val="1009"/>
          <w:ilvl w:val="0"/>
        </w:numPr>
      </w:pPr>
      <w:r>
        <w:t xml:space="preserve">Close RStudio.</w:t>
      </w:r>
    </w:p>
    <w:p>
      <w:pPr>
        <w:pStyle w:val="Heading4"/>
      </w:pPr>
      <w:bookmarkStart w:id="518" w:name="publish-your-book-with-github-pages"/>
      <w:r>
        <w:t xml:space="preserve">Publish your Book with GitHub Pages</w:t>
      </w:r>
      <w:bookmarkEnd w:id="518"/>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19" w:name="customize-your-bookdown-and-github-settings"/>
      <w:r>
        <w:t xml:space="preserve">Customize your Bookdown and GitHub settings</w:t>
      </w:r>
      <w:bookmarkEnd w:id="519"/>
    </w:p>
    <w:p>
      <w:pPr>
        <w:pStyle w:val="Compact"/>
        <w:numPr>
          <w:numId w:val="1011"/>
          <w:ilvl w:val="0"/>
        </w:numPr>
      </w:pPr>
      <w:r>
        <w:t xml:space="preserve">To see customized settings for this book, go to its online repository</w:t>
      </w:r>
      <w:r>
        <w:t xml:space="preserve"> </w:t>
      </w:r>
      <w:hyperlink r:id="rId520">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494">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521">
        <w:r>
          <w:rPr>
            <w:rStyle w:val="Hyperlink"/>
          </w:rPr>
          <w:t xml:space="preserve">https://OnTheLine.trincoll.edu</w:t>
        </w:r>
      </w:hyperlink>
      <w:r>
        <w:t xml:space="preserve">. Learn more about custom domain names at</w:t>
      </w:r>
      <w:r>
        <w:t xml:space="preserve"> </w:t>
      </w:r>
      <w:hyperlink r:id="rId522">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23">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24" w:name="about-pdf-edition"/>
      <w:r>
        <w:t xml:space="preserve">About PDF edition</w:t>
      </w:r>
      <w:bookmarkEnd w:id="524"/>
    </w:p>
    <w:p>
      <w:pPr>
        <w:pStyle w:val="FirstParagraph"/>
      </w:pPr>
      <w:r>
        <w:t xml:space="preserve">The Bookdown-generated PDF edition is still a work-in-progress. Read more about various options at</w:t>
      </w:r>
      <w:r>
        <w:t xml:space="preserve"> </w:t>
      </w:r>
      <w:hyperlink r:id="rId525">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26" w:name="on-the-line-style-guide-with-bookdown-flavored-markdown"/>
      <w:r>
        <w:rPr>
          <w:i/>
        </w:rPr>
        <w:t xml:space="preserve">On The Line</w:t>
      </w:r>
      <w:r>
        <w:t xml:space="preserve"> </w:t>
      </w:r>
      <w:r>
        <w:t xml:space="preserve">Style Guide with Bookdown-flavored Markdown</w:t>
      </w:r>
      <w:bookmarkEnd w:id="526"/>
    </w:p>
    <w:p>
      <w:pPr>
        <w:pStyle w:val="FirstParagraph"/>
      </w:pPr>
      <w:r>
        <w:t xml:space="preserve">Use brackets and parentheses for an</w:t>
      </w:r>
      <w:r>
        <w:t xml:space="preserve"> </w:t>
      </w:r>
      <w:hyperlink r:id="rId527">
        <w:r>
          <w:rPr>
            <w:rStyle w:val="Hyperlink"/>
          </w:rPr>
          <w:t xml:space="preserve">embedded link</w:t>
        </w:r>
      </w:hyperlink>
    </w:p>
    <w:p>
      <w:pPr>
        <w:pStyle w:val="BodyText"/>
      </w:pPr>
      <w:r>
        <w:t xml:space="preserve">Use parentheses only for a non-embedded link (</w:t>
      </w:r>
      <w:hyperlink r:id="rId527">
        <w:r>
          <w:rPr>
            <w:rStyle w:val="Hyperlink"/>
          </w:rPr>
          <w:t xml:space="preserve">http://example.com</w:t>
        </w:r>
      </w:hyperlink>
      <w:r>
        <w:t xml:space="preserve">)</w:t>
      </w:r>
    </w:p>
    <w:p>
      <w:pPr>
        <w:pStyle w:val="BodyText"/>
      </w:pPr>
      <w:r>
        <w:t xml:space="preserve">Similarly, display URL with angle brackets:</w:t>
      </w:r>
      <w:r>
        <w:t xml:space="preserve"> </w:t>
      </w:r>
      <w:hyperlink r:id="rId527">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28" w:name="headers-and-cross-reference-links"/>
      <w:r>
        <w:t xml:space="preserve">Headers and Cross-reference links</w:t>
      </w:r>
      <w:bookmarkEnd w:id="528"/>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29" w:name="zotero-settings-and-footnotes"/>
      <w:r>
        <w:t xml:space="preserve">Zotero Settings and Footnotes</w:t>
      </w:r>
      <w:bookmarkEnd w:id="529"/>
    </w:p>
    <w:p>
      <w:pPr>
        <w:pStyle w:val="FirstParagraph"/>
      </w:pPr>
      <w:r>
        <w:t xml:space="preserve">This workflow uses open-source Zotero bibliography manager (</w:t>
      </w:r>
      <w:hyperlink r:id="rId530">
        <w:r>
          <w:rPr>
            <w:rStyle w:val="Hyperlink"/>
          </w:rPr>
          <w:t xml:space="preserve">http://zotero.org</w:t>
        </w:r>
      </w:hyperlink>
      <w:r>
        <w:t xml:space="preserve">) with Better BibTeX extension (</w:t>
      </w:r>
      <w:hyperlink r:id="rId531">
        <w:r>
          <w:rPr>
            <w:rStyle w:val="Hyperlink"/>
          </w:rPr>
          <w:t xml:space="preserve">https://retorque.re/zotero-better-bibtex/</w:t>
        </w:r>
      </w:hyperlink>
      <w:r>
        <w:t xml:space="preserve">). See</w:t>
      </w:r>
      <w:r>
        <w:t xml:space="preserve"> </w:t>
      </w:r>
      <w:hyperlink r:id="rId532">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numPr>
          <w:numId w:val="1015"/>
          <w:ilvl w:val="0"/>
        </w:numPr>
      </w:pPr>
      <w:r>
        <w:t xml:space="preserve">save output as ontheline.bib (or whatever matches your config settings) and save into book repo</w:t>
      </w:r>
    </w:p>
    <w:p>
      <w:pPr>
        <w:pStyle w:val="Compact"/>
        <w:numPr>
          <w:numId w:val="1015"/>
          <w:ilvl w:val="0"/>
        </w:numPr>
      </w:pPr>
      <w:r>
        <w:t xml:space="preserve">Clarify that Chicago full-note</w:t>
      </w:r>
      <w:r>
        <w:t xml:space="preserve"> </w:t>
      </w:r>
      <w:r>
        <w:rPr>
          <w:i/>
        </w:rPr>
        <w:t xml:space="preserve">appears</w:t>
      </w:r>
      <w:r>
        <w:t xml:space="preserve"> </w:t>
      </w:r>
      <w:r>
        <w:t xml:space="preserve">to be working exactly as it was designed, but perhaps could be modified for this book:</w:t>
      </w:r>
    </w:p>
    <w:p>
      <w:pPr>
        <w:pStyle w:val="Compact"/>
        <w:numPr>
          <w:numId w:val="1016"/>
          <w:ilvl w:val="1"/>
        </w:numPr>
      </w:pPr>
      <w:r>
        <w:t xml:space="preserve">newspaper notes currently show only month and year; ideal to also show date</w:t>
      </w:r>
    </w:p>
    <w:p>
      <w:pPr>
        <w:pStyle w:val="Compact"/>
        <w:numPr>
          <w:numId w:val="1016"/>
          <w:ilvl w:val="1"/>
        </w:numPr>
      </w:pPr>
      <w:r>
        <w:t xml:space="preserve">second instance currently appears in abbreviated note (Author); ideal to show full note in every instance in the web version</w:t>
      </w:r>
    </w:p>
    <w:p>
      <w:pPr>
        <w:pStyle w:val="FirstParagraph"/>
      </w:pPr>
      <w:r>
        <w:t xml:space="preserve">A text-only footnote.</w:t>
      </w:r>
      <w:r>
        <w:rPr>
          <w:rStyle w:val="FootnoteReference"/>
        </w:rPr>
        <w:footnoteReference w:id="533"/>
      </w:r>
    </w:p>
    <w:p>
      <w:pPr>
        <w:pStyle w:val="BodyText"/>
      </w:pPr>
      <w:r>
        <w:t xml:space="preserve">BibText footnote with semi-colons to separate cites:</w:t>
      </w:r>
      <w:r>
        <w:rPr>
          <w:rStyle w:val="FootnoteReference"/>
        </w:rPr>
        <w:footnoteReference w:id="534"/>
      </w:r>
    </w:p>
    <w:p>
      <w:pPr>
        <w:pStyle w:val="BodyText"/>
      </w:pPr>
      <w:r>
        <w:t xml:space="preserve">Markdown caret-footnote, which can accept multiple references with complex punctuation.</w:t>
      </w:r>
      <w:r>
        <w:rPr>
          <w:rStyle w:val="FootnoteReference"/>
        </w:rPr>
        <w:footnoteReference w:id="535"/>
      </w:r>
    </w:p>
    <w:p>
      <w:pPr>
        <w:pStyle w:val="Heading4"/>
      </w:pPr>
      <w:bookmarkStart w:id="537" w:name="embedding-images-and-iframes"/>
      <w:r>
        <w:t xml:space="preserve">Embedding images and iframes</w:t>
      </w:r>
      <w:bookmarkEnd w:id="537"/>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38"/>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39">
        <w:r>
          <w:rPr>
            <w:rStyle w:val="Hyperlink"/>
          </w:rPr>
          <w:t xml:space="preserve">source link</w:t>
        </w:r>
      </w:hyperlink>
      <w:r>
        <w:t xml:space="preserve">, with caret-footnote.</w:t>
      </w:r>
      <w:r>
        <w:rPr>
          <w:rStyle w:val="FootnoteReference"/>
        </w:rPr>
        <w:footnoteReference w:id="540"/>
      </w:r>
    </w:p>
    <w:p>
      <w:pPr>
        <w:pStyle w:val="Heading4"/>
      </w:pPr>
      <w:bookmarkStart w:id="541" w:name="subheadings-need-four-hashtags-and-no-number-symbol"/>
      <w:r>
        <w:t xml:space="preserve">Subheadings need four hashtags and no-number symbol</w:t>
      </w:r>
      <w:bookmarkEnd w:id="541"/>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BodyText"/>
      </w:pPr>
      <w:r>
        <w:t xml:space="preserve">Set interactive map &amp; chart iframes to width=</w:t>
      </w:r>
      <w:r>
        <w:t xml:space="preserve">“</w:t>
      </w:r>
      <w:r>
        <w:t xml:space="preserve">90%</w:t>
      </w:r>
      <w:r>
        <w:t xml:space="preserve">”</w:t>
      </w:r>
      <w:r>
        <w:t xml:space="preserve"> </w:t>
      </w:r>
      <w:r>
        <w:t xml:space="preserve">so that readers can scroll margin without repositioning digital element</w:t>
      </w:r>
    </w:p>
    <w:p>
      <w:pPr>
        <w:pStyle w:val="Heading5"/>
      </w:pPr>
      <w:bookmarkStart w:id="542" w:name="explore-the-chart-embedded-html-iframe"/>
      <w:r>
        <w:t xml:space="preserve">Explore the Chart: embedded HTML iframe</w:t>
      </w:r>
      <w:bookmarkEnd w:id="542"/>
    </w:p>
    <w:p>
      <w:pPr>
        <w:pStyle w:val="FirstParagraph"/>
      </w:pPr>
      <w:r>
        <w:rPr>
          <w:i/>
        </w:rPr>
        <w:t xml:space="preserve">REMINDER: Insert caption, shortlinks, and footnote immediately afterwards in body text, in italics.</w:t>
      </w:r>
    </w:p>
    <w:p>
      <w:pPr>
        <w:pStyle w:val="Heading5"/>
      </w:pPr>
      <w:bookmarkStart w:id="543" w:name="scroll-the-map-embedded-html-iframe"/>
      <w:r>
        <w:t xml:space="preserve">Scroll the Map: embedded HTML iframe</w:t>
      </w:r>
      <w:bookmarkEnd w:id="543"/>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544"/>
      </w:r>
      <w:r>
        <w:t xml:space="preserve"> </w:t>
      </w:r>
      <w:r>
        <w:rPr>
          <w:i/>
        </w:rPr>
        <w:t xml:space="preserve">REMINDER: Insert caption, shortlinks, and footnote immediately afterwards in body text, in italics.</w:t>
      </w:r>
    </w:p>
    <w:p>
      <w:pPr>
        <w:pStyle w:val="Heading5"/>
      </w:pPr>
      <w:bookmarkStart w:id="545" w:name="watch-the-youtube-video-embedded-html-iframe-from-secure-https"/>
      <w:r>
        <w:t xml:space="preserve">Watch the YouTube Video: embedded HTML iframe from secure https</w:t>
      </w:r>
      <w:bookmarkEnd w:id="545"/>
    </w:p>
    <w:p>
      <w:pPr>
        <w:pStyle w:val="FirstParagraph"/>
      </w:pPr>
      <w:r>
        <w:rPr>
          <w:i/>
        </w:rPr>
        <w:t xml:space="preserve">REMINDER: Insert caption, shortlinks, and footnote immediately afterwards in body text, in italics.</w:t>
      </w:r>
    </w:p>
    <w:p>
      <w:pPr>
        <w:pStyle w:val="Heading5"/>
      </w:pPr>
      <w:bookmarkStart w:id="546" w:name="watch-the-vimeo-video-embedded-html-iframe-from-secure-https"/>
      <w:r>
        <w:t xml:space="preserve">Watch the Vimeo Video: embedded HTML iframe from secure https</w:t>
      </w:r>
      <w:bookmarkEnd w:id="546"/>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547" w:name="watch-the-kaltura-video-embedded-html-iframe-from-secure-https"/>
      <w:r>
        <w:t xml:space="preserve">Watch the Kaltura Video: embedded HTML iframe from secure https</w:t>
      </w:r>
      <w:bookmarkEnd w:id="547"/>
    </w:p>
    <w:p>
      <w:pPr>
        <w:pStyle w:val="FirstParagraph"/>
      </w:pPr>
      <w:r>
        <w:rPr>
          <w:i/>
        </w:rPr>
        <w:t xml:space="preserve">REMINDER: Insert caption, shortlinks, and footnote immediately afterwards in body text, in italics.</w:t>
      </w:r>
    </w:p>
    <w:p>
      <w:pPr>
        <w:pStyle w:val="Heading4"/>
      </w:pPr>
      <w:bookmarkStart w:id="548" w:name="watch-the-kaltura-video-version2-embedded-html-iframe-from-secure-https"/>
      <w:r>
        <w:t xml:space="preserve">Watch the Kaltura Video version2: embedded HTML iframe from secure https</w:t>
      </w:r>
      <w:bookmarkEnd w:id="548"/>
    </w:p>
    <w:p>
      <w:pPr>
        <w:pStyle w:val="FirstParagraph"/>
      </w:pPr>
      <w:r>
        <w:rPr>
          <w:i/>
        </w:rPr>
        <w:t xml:space="preserve">REMINDER: Insert caption, shortlinks, and footnote immediately afterwards in body text, in italics.</w:t>
      </w:r>
    </w:p>
    <w:p>
      <w:pPr>
        <w:pStyle w:val="Heading5"/>
      </w:pPr>
      <w:bookmarkStart w:id="549" w:name="explore-the-source-embedded-pdf"/>
      <w:r>
        <w:t xml:space="preserve">Explore the Source: embedded PDF</w:t>
      </w:r>
      <w:bookmarkEnd w:id="549"/>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550">
        <w:r>
          <w:rPr>
            <w:rStyle w:val="Hyperlink"/>
          </w:rPr>
          <w:t xml:space="preserve">https://pdfobject.com/static.html</w:t>
        </w:r>
      </w:hyperlink>
    </w:p>
    <w:p>
      <w:pPr>
        <w:pStyle w:val="Compact"/>
        <w:numPr>
          <w:numId w:val="1018"/>
          <w:ilvl w:val="0"/>
        </w:numPr>
      </w:pPr>
      <w:r>
        <w:t xml:space="preserve">See</w:t>
      </w:r>
      <w:r>
        <w:t xml:space="preserve"> </w:t>
      </w:r>
      <w:hyperlink r:id="rId551">
        <w:r>
          <w:rPr>
            <w:rStyle w:val="Hyperlink"/>
          </w:rPr>
          <w:t xml:space="preserve">https://github.com/mozilla/pdf.js</w:t>
        </w:r>
      </w:hyperlink>
    </w:p>
    <w:p>
      <w:pPr>
        <w:pStyle w:val="Heading4"/>
      </w:pPr>
      <w:bookmarkStart w:id="552" w:name="about-this-book-8"/>
      <w:r>
        <w:t xml:space="preserve">About this book</w:t>
      </w:r>
      <w:bookmarkEnd w:id="552"/>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53" w:name="mapping"/>
      <w:r>
        <w:t xml:space="preserve">Mapping</w:t>
      </w:r>
      <w:r>
        <w:t xml:space="preserve"> </w:t>
      </w:r>
      <w:r>
        <w:rPr>
          <w:i/>
        </w:rPr>
        <w:t xml:space="preserve">On The Line</w:t>
      </w:r>
      <w:bookmarkEnd w:id="553"/>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554" w:name="how-we-found-restrictive-covenants"/>
      <w:r>
        <w:t xml:space="preserve">How We Found Restrictive Covenants</w:t>
      </w:r>
      <w:bookmarkEnd w:id="554"/>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555">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556"/>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557" w:name="watch-the-video-how-we-found-restrictive-covenants-2011"/>
      <w:r>
        <w:t xml:space="preserve">Watch the Video: How We Found Restrictive Covenants, 2011</w:t>
      </w:r>
      <w:bookmarkEnd w:id="557"/>
    </w:p>
    <w:p>
      <w:pPr>
        <w:pStyle w:val="FirstParagraph"/>
      </w:pPr>
      <w:r>
        <w:rPr>
          <w:i/>
        </w:rPr>
        <w:t xml:space="preserve">Katie Campbell Levasseur describes the process of locating restrictive covenants in the Town of West Hartford property records.</w:t>
      </w:r>
      <w:r>
        <w:rPr>
          <w:rStyle w:val="FootnoteReference"/>
        </w:rPr>
        <w:footnoteReference w:id="558"/>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56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56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56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564">
        <w:r>
          <w:rPr>
            <w:rStyle w:val="Hyperlink"/>
          </w:rPr>
          <w:t xml:space="preserve">GitHub public repository</w:t>
        </w:r>
      </w:hyperlink>
      <w:r>
        <w:t xml:space="preserve"> </w:t>
      </w:r>
      <w:r>
        <w:t xml:space="preserve">and an interactive Leaflet map.</w:t>
      </w:r>
      <w:r>
        <w:rPr>
          <w:rStyle w:val="FootnoteReference"/>
        </w:rPr>
        <w:footnoteReference w:id="56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56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56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569" w:name="about-this-book-9"/>
      <w:r>
        <w:t xml:space="preserve">About this book</w:t>
      </w:r>
      <w:bookmarkEnd w:id="56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570" w:name="bibliography"/>
      <w:r>
        <w:t xml:space="preserve">Bibliography</w:t>
      </w:r>
      <w:bookmarkEnd w:id="570"/>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745" w:name="refs"/>
    <w:bookmarkStart w:id="57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571"/>
    <w:bookmarkStart w:id="572"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572"/>
    <w:bookmarkStart w:id="573"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573"/>
    <w:bookmarkStart w:id="57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574"/>
    <w:bookmarkStart w:id="575"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99">
        <w:r>
          <w:rPr>
            <w:rStyle w:val="Hyperlink"/>
          </w:rPr>
          <w:t xml:space="preserve">http://digitalrepository.trincoll.edu/cssp_papers/10</w:t>
        </w:r>
      </w:hyperlink>
      <w:r>
        <w:t xml:space="preserve">.</w:t>
      </w:r>
    </w:p>
    <w:bookmarkEnd w:id="575"/>
    <w:bookmarkStart w:id="57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576"/>
    <w:bookmarkStart w:id="577"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577"/>
    <w:bookmarkStart w:id="578" w:name="ref-oralhistoryassociationPrinciplesBestPractices2009"/>
    <w:p>
      <w:pPr>
        <w:pStyle w:val="Bibliography"/>
      </w:pPr>
      <w:r>
        <w:t xml:space="preserve">Association, Oral History. “Principles and Best Practices,” 2009.</w:t>
      </w:r>
      <w:r>
        <w:t xml:space="preserve"> </w:t>
      </w:r>
      <w:hyperlink r:id="rId478">
        <w:r>
          <w:rPr>
            <w:rStyle w:val="Hyperlink"/>
          </w:rPr>
          <w:t xml:space="preserve">http://www.oralhistory.org/do-oral-history/principles-and-practices/</w:t>
        </w:r>
      </w:hyperlink>
      <w:r>
        <w:t xml:space="preserve">.</w:t>
      </w:r>
    </w:p>
    <w:bookmarkEnd w:id="578"/>
    <w:bookmarkStart w:id="57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579"/>
    <w:bookmarkStart w:id="58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w:t>
      </w:r>
    </w:p>
    <w:bookmarkEnd w:id="580"/>
    <w:bookmarkStart w:id="581"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2">
        <w:r>
          <w:rPr>
            <w:rStyle w:val="Hyperlink"/>
          </w:rPr>
          <w:t xml:space="preserve">http://digitalrepository.trincoll.edu/facpub/21/</w:t>
        </w:r>
      </w:hyperlink>
      <w:r>
        <w:t xml:space="preserve">.</w:t>
      </w:r>
    </w:p>
    <w:bookmarkEnd w:id="581"/>
    <w:bookmarkStart w:id="58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582"/>
    <w:bookmarkStart w:id="58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bookmarkEnd w:id="583"/>
    <w:bookmarkStart w:id="584"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21">
        <w:r>
          <w:rPr>
            <w:rStyle w:val="Hyperlink"/>
          </w:rPr>
          <w:t xml:space="preserve">http://digitalrepository.trincoll.edu/cssp_papers/11/</w:t>
        </w:r>
      </w:hyperlink>
      <w:r>
        <w:t xml:space="preserve">.</w:t>
      </w:r>
    </w:p>
    <w:bookmarkEnd w:id="584"/>
    <w:bookmarkStart w:id="585" w:name="ref-bernsteinOralHistoryInterview2011"/>
    <w:p>
      <w:pPr>
        <w:pStyle w:val="Bibliography"/>
      </w:pPr>
      <w:r>
        <w:t xml:space="preserve">Bernstein, Simon. “Oral History Interview on Connecticut Civil Rights.” Cities, Suburbs, Schools Project, Trinity College Digital Repository, August 1, 2011.</w:t>
      </w:r>
      <w:r>
        <w:t xml:space="preserve"> </w:t>
      </w:r>
      <w:hyperlink r:id="rId220">
        <w:r>
          <w:rPr>
            <w:rStyle w:val="Hyperlink"/>
          </w:rPr>
          <w:t xml:space="preserve">http://digitalrepository.trincoll.edu/cssp_ohistory/19</w:t>
        </w:r>
      </w:hyperlink>
      <w:r>
        <w:t xml:space="preserve">.</w:t>
      </w:r>
    </w:p>
    <w:bookmarkEnd w:id="585"/>
    <w:bookmarkStart w:id="58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586"/>
    <w:bookmarkStart w:id="587"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bookmarkEnd w:id="587"/>
    <w:bookmarkStart w:id="588"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49">
        <w:r>
          <w:rPr>
            <w:rStyle w:val="Hyperlink"/>
          </w:rPr>
          <w:t xml:space="preserve">http://digitalrepository.trincoll.edu/cssp_papers/12/</w:t>
        </w:r>
      </w:hyperlink>
      <w:r>
        <w:t xml:space="preserve">.</w:t>
      </w:r>
    </w:p>
    <w:bookmarkEnd w:id="588"/>
    <w:bookmarkStart w:id="589"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p>
    <w:bookmarkEnd w:id="589"/>
    <w:bookmarkStart w:id="590"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5">
        <w:r>
          <w:rPr>
            <w:rStyle w:val="Hyperlink"/>
          </w:rPr>
          <w:t xml:space="preserve">http://www.worldcat.org/oclc/836206008</w:t>
        </w:r>
      </w:hyperlink>
      <w:r>
        <w:t xml:space="preserve">.</w:t>
      </w:r>
    </w:p>
    <w:bookmarkEnd w:id="590"/>
    <w:bookmarkStart w:id="591"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591"/>
    <w:bookmarkStart w:id="592" w:name="ref-connecticutfairhousingcenterGuideZoningFair2013"/>
    <w:p>
      <w:pPr>
        <w:pStyle w:val="Bibliography"/>
      </w:pPr>
      <w:r>
        <w:t xml:space="preserve">Center, Connecticut Fair Housing. “A Guide to Zoning for Fair and Open Communities.” Hartford CT, June 2013.</w:t>
      </w:r>
      <w:r>
        <w:t xml:space="preserve"> </w:t>
      </w:r>
      <w:hyperlink r:id="rId269">
        <w:r>
          <w:rPr>
            <w:rStyle w:val="Hyperlink"/>
          </w:rPr>
          <w:t xml:space="preserve">http://ctfairhousing.org/wp-content/uploads/pdf/CFHC_Zoning_Guide.pdf</w:t>
        </w:r>
      </w:hyperlink>
      <w:r>
        <w:t xml:space="preserve">.</w:t>
      </w:r>
    </w:p>
    <w:bookmarkEnd w:id="592"/>
    <w:bookmarkStart w:id="593"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0">
        <w:r>
          <w:rPr>
            <w:rStyle w:val="Hyperlink"/>
          </w:rPr>
          <w:t xml:space="preserve">http://www.ct.gov/doh/lib/doh/analysis_of_impediments_2015.pdf</w:t>
        </w:r>
      </w:hyperlink>
      <w:r>
        <w:t xml:space="preserve">.</w:t>
      </w:r>
    </w:p>
    <w:bookmarkEnd w:id="593"/>
    <w:bookmarkStart w:id="594"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68">
        <w:r>
          <w:rPr>
            <w:rStyle w:val="Hyperlink"/>
          </w:rPr>
          <w:t xml:space="preserve">http://commons.trincoll.edu/cssp/zoning/</w:t>
        </w:r>
      </w:hyperlink>
      <w:r>
        <w:t xml:space="preserve">.</w:t>
      </w:r>
    </w:p>
    <w:bookmarkEnd w:id="594"/>
    <w:bookmarkStart w:id="595" w:name="ref-citiessuburbsandschoolsprojectconnecticutdigitalarchive"/>
    <w:p>
      <w:pPr>
        <w:pStyle w:val="Bibliography"/>
      </w:pPr>
      <w:r>
        <w:t xml:space="preserve">Cities Suburbs and Schools Project, Connecticut Digital Archive, n.d.</w:t>
      </w:r>
      <w:r>
        <w:t xml:space="preserve"> </w:t>
      </w:r>
      <w:hyperlink r:id="rId419">
        <w:r>
          <w:rPr>
            <w:rStyle w:val="Hyperlink"/>
          </w:rPr>
          <w:t xml:space="preserve">http://collections.ctdigitalarchive.org/islandora/object/120002%3Acssp</w:t>
        </w:r>
      </w:hyperlink>
      <w:r>
        <w:t xml:space="preserve">.</w:t>
      </w:r>
    </w:p>
    <w:bookmarkEnd w:id="595"/>
    <w:bookmarkStart w:id="596" w:name="ref-citiessuburbsandschoolsprojecttrinitycollegedigitalrepository"/>
    <w:p>
      <w:pPr>
        <w:pStyle w:val="Bibliography"/>
      </w:pPr>
      <w:r>
        <w:t xml:space="preserve">Cities Suburbs and Schools Project, Trinity College Digital Repository. Accessed November 23, 2018.</w:t>
      </w:r>
      <w:r>
        <w:t xml:space="preserve"> </w:t>
      </w:r>
      <w:hyperlink r:id="rId418">
        <w:r>
          <w:rPr>
            <w:rStyle w:val="Hyperlink"/>
          </w:rPr>
          <w:t xml:space="preserve">https://digitalrepository.trincoll.edu/cssp/</w:t>
        </w:r>
      </w:hyperlink>
      <w:r>
        <w:t xml:space="preserve">.</w:t>
      </w:r>
    </w:p>
    <w:bookmarkEnd w:id="596"/>
    <w:bookmarkStart w:id="59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597"/>
    <w:bookmarkStart w:id="59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3">
        <w:r>
          <w:rPr>
            <w:rStyle w:val="Hyperlink"/>
          </w:rPr>
          <w:t xml:space="preserve">https://history.westhartfordlibrary.org/items/show/506</w:t>
        </w:r>
      </w:hyperlink>
      <w:r>
        <w:t xml:space="preserve">.</w:t>
      </w:r>
    </w:p>
    <w:bookmarkEnd w:id="598"/>
    <w:bookmarkStart w:id="599"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599"/>
    <w:bookmarkStart w:id="60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600"/>
    <w:bookmarkStart w:id="60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601"/>
    <w:bookmarkStart w:id="602" w:name="ref-universityofconnecticutlibrariesmapandgeographicinformationcenterFederalHOLCRedlining2012"/>
    <w:p>
      <w:pPr>
        <w:pStyle w:val="Bibliography"/>
      </w:pPr>
      <w:r>
        <w:t xml:space="preserve">Connecticut Libraries Map and Geographic Information Center, University of. “Federal HOLC "Redlining" Map, Hartford Area, 1937,” 2012.</w:t>
      </w:r>
      <w:r>
        <w:t xml:space="preserve"> </w:t>
      </w:r>
      <w:hyperlink r:id="rId163">
        <w:r>
          <w:rPr>
            <w:rStyle w:val="Hyperlink"/>
          </w:rPr>
          <w:t xml:space="preserve">http://magic.lib.uconn.edu/otl/doclink_holc.html</w:t>
        </w:r>
      </w:hyperlink>
      <w:r>
        <w:t xml:space="preserve">.</w:t>
      </w:r>
    </w:p>
    <w:bookmarkEnd w:id="602"/>
    <w:bookmarkStart w:id="603"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35">
        <w:r>
          <w:rPr>
            <w:rStyle w:val="Hyperlink"/>
          </w:rPr>
          <w:t xml:space="preserve">http://magic.lib.uconn.edu/otl/doclink_covenant.html</w:t>
        </w:r>
      </w:hyperlink>
      <w:r>
        <w:t xml:space="preserve">.</w:t>
      </w:r>
    </w:p>
    <w:bookmarkEnd w:id="603"/>
    <w:bookmarkStart w:id="604" w:name="ref-homeownersloancorporationResidentialSecurityMap1937"/>
    <w:p>
      <w:pPr>
        <w:pStyle w:val="Bibliography"/>
      </w:pPr>
      <w:r>
        <w:t xml:space="preserve">Corporation, Home Owners’ Loan.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w:t>
      </w:r>
    </w:p>
    <w:bookmarkEnd w:id="604"/>
    <w:bookmarkStart w:id="605" w:name="ref-homeownersloancorporationResidentialSecurityRedlining1937"/>
    <w:p>
      <w:pPr>
        <w:pStyle w:val="Bibliography"/>
      </w:pPr>
      <w:r>
        <w:t xml:space="preserve">———. “Residential Security ’Redlining’ Map, East Hartford CT,” 1937.</w:t>
      </w:r>
      <w:r>
        <w:t xml:space="preserve"> </w:t>
      </w:r>
      <w:hyperlink r:id="rId157">
        <w:r>
          <w:rPr>
            <w:rStyle w:val="Hyperlink"/>
          </w:rPr>
          <w:t xml:space="preserve">http://mapwarper.net/maps/15097</w:t>
        </w:r>
      </w:hyperlink>
      <w:r>
        <w:t xml:space="preserve">.</w:t>
      </w:r>
    </w:p>
    <w:bookmarkEnd w:id="605"/>
    <w:bookmarkStart w:id="606"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606"/>
    <w:bookmarkStart w:id="607" w:name="ref-CorriganBuckley1926"/>
    <w:p>
      <w:pPr>
        <w:pStyle w:val="Bibliography"/>
      </w:pPr>
      <w:r>
        <w:t xml:space="preserve">Corrigan v. Buckley, 271 US 323 (1926).</w:t>
      </w:r>
    </w:p>
    <w:bookmarkEnd w:id="607"/>
    <w:bookmarkStart w:id="608"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3">
        <w:r>
          <w:rPr>
            <w:rStyle w:val="Hyperlink"/>
          </w:rPr>
          <w:t xml:space="preserve">http://www.worldcat.org/oclc/3498569</w:t>
        </w:r>
      </w:hyperlink>
      <w:r>
        <w:t xml:space="preserve">.</w:t>
      </w:r>
    </w:p>
    <w:bookmarkEnd w:id="608"/>
    <w:bookmarkStart w:id="60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r>
        <w:t xml:space="preserve">.</w:t>
      </w:r>
    </w:p>
    <w:bookmarkEnd w:id="609"/>
    <w:bookmarkStart w:id="61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10"/>
    <w:bookmarkStart w:id="611" w:name="ref-prologuedcMappingSegregationWashington2015"/>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611"/>
    <w:bookmarkStart w:id="612"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43">
        <w:r>
          <w:rPr>
            <w:rStyle w:val="Hyperlink"/>
          </w:rPr>
          <w:t xml:space="preserve">http://digitalrepository.trincoll.edu/cssp_papers/37</w:t>
        </w:r>
      </w:hyperlink>
      <w:r>
        <w:t xml:space="preserve">.</w:t>
      </w:r>
    </w:p>
    <w:bookmarkEnd w:id="612"/>
    <w:bookmarkStart w:id="613"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51">
        <w:r>
          <w:rPr>
            <w:rStyle w:val="Hyperlink"/>
          </w:rPr>
          <w:t xml:space="preserve">http://digitalrepository.trincoll.edu/cssp_papers/15/</w:t>
        </w:r>
      </w:hyperlink>
      <w:r>
        <w:t xml:space="preserve">.</w:t>
      </w:r>
    </w:p>
    <w:bookmarkEnd w:id="613"/>
    <w:bookmarkStart w:id="61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88">
        <w:r>
          <w:rPr>
            <w:rStyle w:val="Hyperlink"/>
          </w:rPr>
          <w:t xml:space="preserve">https://search-proquest-com.ezproxy.trincoll.edu/hnphartfordcourant/docview/551999874?accountid=14405</w:t>
        </w:r>
      </w:hyperlink>
      <w:r>
        <w:t xml:space="preserve">.</w:t>
      </w:r>
    </w:p>
    <w:bookmarkEnd w:id="614"/>
    <w:bookmarkStart w:id="615"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15"/>
    <w:bookmarkStart w:id="616"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1">
        <w:r>
          <w:rPr>
            <w:rStyle w:val="Hyperlink"/>
          </w:rPr>
          <w:t xml:space="preserve">http://books.google.com/books?isbn=073914944X</w:t>
        </w:r>
      </w:hyperlink>
      <w:r>
        <w:t xml:space="preserve">.</w:t>
      </w:r>
    </w:p>
    <w:bookmarkEnd w:id="616"/>
    <w:bookmarkStart w:id="617" w:name="ref-doughertyMoreOneStruggle2004a"/>
    <w:p>
      <w:pPr>
        <w:pStyle w:val="Bibliography"/>
      </w:pPr>
      <w:r>
        <w:t xml:space="preserve">———. “More Than One Struggle Oral History Project Records.” University of Wisconsin Milwaukee Libraries, 2004.</w:t>
      </w:r>
      <w:r>
        <w:t xml:space="preserve"> </w:t>
      </w:r>
      <w:hyperlink r:id="rId473">
        <w:r>
          <w:rPr>
            <w:rStyle w:val="Hyperlink"/>
          </w:rPr>
          <w:t xml:space="preserve">http://digicoll.library.wisc.edu/cgi/f/findaid/findaid-idx?c=wiarchives;view=reslist;subview=standard;didno=uw-mil-uwmmss0217</w:t>
        </w:r>
      </w:hyperlink>
      <w:r>
        <w:t xml:space="preserve">.</w:t>
      </w:r>
    </w:p>
    <w:bookmarkEnd w:id="617"/>
    <w:bookmarkStart w:id="618"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472">
        <w:r>
          <w:rPr>
            <w:rStyle w:val="Hyperlink"/>
          </w:rPr>
          <w:t xml:space="preserve">http://uncpress.unc.edu/books/T-4956.html</w:t>
        </w:r>
      </w:hyperlink>
      <w:r>
        <w:t xml:space="preserve">.</w:t>
      </w:r>
    </w:p>
    <w:bookmarkEnd w:id="618"/>
    <w:bookmarkStart w:id="61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36">
        <w:r>
          <w:rPr>
            <w:rStyle w:val="Hyperlink"/>
          </w:rPr>
          <w:t xml:space="preserve">http://digitalrepository.trincoll.edu/cssp_papers/41</w:t>
        </w:r>
      </w:hyperlink>
      <w:r>
        <w:t xml:space="preserve">.</w:t>
      </w:r>
    </w:p>
    <w:bookmarkEnd w:id="619"/>
    <w:bookmarkStart w:id="62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9">
        <w:r>
          <w:rPr>
            <w:rStyle w:val="Hyperlink"/>
          </w:rPr>
          <w:t xml:space="preserve">http://juh.sagepub.com/content/38/2</w:t>
        </w:r>
      </w:hyperlink>
      <w:r>
        <w:t xml:space="preserve">.</w:t>
      </w:r>
    </w:p>
    <w:bookmarkEnd w:id="620"/>
    <w:bookmarkStart w:id="62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8">
        <w:r>
          <w:rPr>
            <w:rStyle w:val="Hyperlink"/>
          </w:rPr>
          <w:t xml:space="preserve">http://digitalrepository.trincoll.edu/cssp_papers/1</w:t>
        </w:r>
      </w:hyperlink>
      <w:r>
        <w:t xml:space="preserve">.</w:t>
      </w:r>
    </w:p>
    <w:bookmarkEnd w:id="621"/>
    <w:bookmarkStart w:id="62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67">
        <w:r>
          <w:rPr>
            <w:rStyle w:val="Hyperlink"/>
          </w:rPr>
          <w:t xml:space="preserve">http://www.press.umich.edu/4766562</w:t>
        </w:r>
      </w:hyperlink>
      <w:r>
        <w:t xml:space="preserve">.</w:t>
      </w:r>
    </w:p>
    <w:bookmarkEnd w:id="622"/>
    <w:bookmarkStart w:id="62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461">
        <w:r>
          <w:rPr>
            <w:rStyle w:val="Hyperlink"/>
          </w:rPr>
          <w:t xml:space="preserve">http://ohda.matrix.msu.edu/2012/06/a-creative-commons-solution/</w:t>
        </w:r>
      </w:hyperlink>
      <w:r>
        <w:t xml:space="preserve">.</w:t>
      </w:r>
    </w:p>
    <w:bookmarkEnd w:id="623"/>
    <w:bookmarkStart w:id="624"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470">
        <w:r>
          <w:rPr>
            <w:rStyle w:val="Hyperlink"/>
          </w:rPr>
          <w:t xml:space="preserve">http://digitalrepository.trincoll.edu/cssp_papers/40/</w:t>
        </w:r>
      </w:hyperlink>
      <w:r>
        <w:t xml:space="preserve">.</w:t>
      </w:r>
    </w:p>
    <w:bookmarkEnd w:id="624"/>
    <w:bookmarkStart w:id="625"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bookmarkEnd w:id="625"/>
    <w:bookmarkStart w:id="626"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32">
        <w:r>
          <w:rPr>
            <w:rStyle w:val="Hyperlink"/>
          </w:rPr>
          <w:t xml:space="preserve">http://digitalrepository.trincoll.edu/cssp_papers/3/</w:t>
        </w:r>
      </w:hyperlink>
      <w:r>
        <w:t xml:space="preserve">.</w:t>
      </w:r>
    </w:p>
    <w:bookmarkEnd w:id="626"/>
    <w:bookmarkStart w:id="627"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5">
        <w:r>
          <w:rPr>
            <w:rStyle w:val="Hyperlink"/>
          </w:rPr>
          <w:t xml:space="preserve">http://digitalrepository.trincoll.edu/cssp_papers/46</w:t>
        </w:r>
      </w:hyperlink>
      <w:r>
        <w:t xml:space="preserve">.</w:t>
      </w:r>
    </w:p>
    <w:bookmarkEnd w:id="627"/>
    <w:bookmarkStart w:id="628"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36">
        <w:r>
          <w:rPr>
            <w:rStyle w:val="Hyperlink"/>
          </w:rPr>
          <w:t xml:space="preserve">https://books.google.com/books?id=x9AlDQAAQBAJ&amp;lpg=PR1&amp;pg=PA219#v=onepage&amp;q&amp;f=false</w:t>
        </w:r>
      </w:hyperlink>
      <w:r>
        <w:t xml:space="preserve">.</w:t>
      </w:r>
    </w:p>
    <w:bookmarkEnd w:id="628"/>
    <w:bookmarkStart w:id="629"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46">
        <w:r>
          <w:rPr>
            <w:rStyle w:val="Hyperlink"/>
          </w:rPr>
          <w:t xml:space="preserve">http://digitalrepository.trincoll.edu/cssp_papers/48/</w:t>
        </w:r>
      </w:hyperlink>
      <w:r>
        <w:t xml:space="preserve">.</w:t>
      </w:r>
    </w:p>
    <w:bookmarkEnd w:id="629"/>
    <w:bookmarkStart w:id="63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w:t>
      </w:r>
    </w:p>
    <w:bookmarkEnd w:id="630"/>
    <w:bookmarkStart w:id="63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bookmarkEnd w:id="631"/>
    <w:bookmarkStart w:id="632"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w:t>
      </w:r>
    </w:p>
    <w:bookmarkEnd w:id="632"/>
    <w:bookmarkStart w:id="63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bookmarkEnd w:id="633"/>
    <w:bookmarkStart w:id="63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34"/>
    <w:bookmarkStart w:id="63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35"/>
    <w:bookmarkStart w:id="636" w:name="ref-education/instruccionCodirectorsBoydHinds1974"/>
    <w:p>
      <w:pPr>
        <w:pStyle w:val="Bibliography"/>
      </w:pPr>
      <w:r>
        <w:t xml:space="preserve">Education/Instruccion. “Co-Directors Boyd Hinds, Julia Ramos McKay, Ben Dixon (Photo).” Ben Dixon papers, Hartford History Center, Hartford Public Library, [1974?].</w:t>
      </w:r>
    </w:p>
    <w:bookmarkEnd w:id="636"/>
    <w:bookmarkStart w:id="637" w:name="ref-education/instruccionFairHousingIts1974h"/>
    <w:p>
      <w:pPr>
        <w:pStyle w:val="Bibliography"/>
      </w:pPr>
      <w:r>
        <w:t xml:space="preserve">———.</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400">
        <w:r>
          <w:rPr>
            <w:rStyle w:val="Hyperlink"/>
          </w:rPr>
          <w:t xml:space="preserve">http://digitalrepository.trincoll.edu/cssp_archives/</w:t>
        </w:r>
      </w:hyperlink>
      <w:r>
        <w:t xml:space="preserve">.</w:t>
      </w:r>
    </w:p>
    <w:bookmarkEnd w:id="637"/>
    <w:bookmarkStart w:id="638" w:name="ref-connecticutstatedepartmentofeducationSchoolGradeEnrollment"/>
    <w:p>
      <w:pPr>
        <w:pStyle w:val="Bibliography"/>
      </w:pPr>
      <w:r>
        <w:t xml:space="preserve">Education, Connecticut State Department of. “School and Grade Enrollment by Race, 1977-1984,” n.d.</w:t>
      </w:r>
    </w:p>
    <w:bookmarkEnd w:id="638"/>
    <w:bookmarkStart w:id="639"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39"/>
    <w:bookmarkStart w:id="64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w:t>
      </w:r>
    </w:p>
    <w:bookmarkEnd w:id="640"/>
    <w:bookmarkStart w:id="641"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bookmarkEnd w:id="641"/>
    <w:bookmarkStart w:id="64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40">
        <w:r>
          <w:rPr>
            <w:rStyle w:val="Hyperlink"/>
          </w:rPr>
          <w:t xml:space="preserve">http://digitalrepository.trincoll.edu/cssp_papers/16/</w:t>
        </w:r>
      </w:hyperlink>
      <w:r>
        <w:t xml:space="preserve">.</w:t>
      </w:r>
    </w:p>
    <w:bookmarkEnd w:id="642"/>
    <w:bookmarkStart w:id="64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4">
        <w:r>
          <w:rPr>
            <w:rStyle w:val="Hyperlink"/>
          </w:rPr>
          <w:t xml:space="preserve">http://digitalrepository.trincoll.edu/cssp_ohistory/23</w:t>
        </w:r>
      </w:hyperlink>
      <w:r>
        <w:t xml:space="preserve">.</w:t>
      </w:r>
    </w:p>
    <w:bookmarkEnd w:id="643"/>
    <w:bookmarkStart w:id="644"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644"/>
    <w:bookmarkStart w:id="645" w:name="ref-floydOralHistoryInterview2003"/>
    <w:p>
      <w:pPr>
        <w:pStyle w:val="Bibliography"/>
      </w:pPr>
      <w:r>
        <w:t xml:space="preserve">Floyd, Clifford. “Oral History Interview on Avon, CT.” Cities, Suburbs, Schools Project, Trinity College Digital Repository, June 2003.</w:t>
      </w:r>
    </w:p>
    <w:bookmarkEnd w:id="645"/>
    <w:bookmarkStart w:id="646"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646"/>
    <w:bookmarkStart w:id="647"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647"/>
    <w:bookmarkStart w:id="64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648"/>
    <w:bookmarkStart w:id="649"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53">
        <w:r>
          <w:rPr>
            <w:rStyle w:val="Hyperlink"/>
          </w:rPr>
          <w:t xml:space="preserve">http://digitalrepository.trincoll.edu/cssp_papers/13/</w:t>
        </w:r>
      </w:hyperlink>
      <w:r>
        <w:t xml:space="preserve">.</w:t>
      </w:r>
    </w:p>
    <w:bookmarkEnd w:id="649"/>
    <w:bookmarkStart w:id="650"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w:t>
      </w:r>
    </w:p>
    <w:bookmarkEnd w:id="650"/>
    <w:bookmarkStart w:id="651"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651"/>
    <w:bookmarkStart w:id="652"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98">
        <w:r>
          <w:rPr>
            <w:rStyle w:val="Hyperlink"/>
          </w:rPr>
          <w:t xml:space="preserve">http://digitalrepository.trincoll.edu/cssp_ohistory/10</w:t>
        </w:r>
      </w:hyperlink>
      <w:r>
        <w:t xml:space="preserve">.</w:t>
      </w:r>
    </w:p>
    <w:bookmarkEnd w:id="652"/>
    <w:bookmarkStart w:id="653"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23">
        <w:r>
          <w:rPr>
            <w:rStyle w:val="Hyperlink"/>
          </w:rPr>
          <w:t xml:space="preserve">http://digitalrepository.trincoll.edu/cssp_papers/17/</w:t>
        </w:r>
      </w:hyperlink>
      <w:r>
        <w:t xml:space="preserve">.</w:t>
      </w:r>
    </w:p>
    <w:bookmarkEnd w:id="653"/>
    <w:bookmarkStart w:id="654"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0">
        <w:r>
          <w:rPr>
            <w:rStyle w:val="Hyperlink"/>
          </w:rPr>
          <w:t xml:space="preserve">http://digitalrepository.trincoll.edu/cssp_ohistory/17</w:t>
        </w:r>
      </w:hyperlink>
      <w:r>
        <w:t xml:space="preserve">.</w:t>
      </w:r>
    </w:p>
    <w:bookmarkEnd w:id="654"/>
    <w:bookmarkStart w:id="655"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655"/>
    <w:bookmarkStart w:id="656"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656"/>
    <w:bookmarkStart w:id="657"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5">
        <w:r>
          <w:rPr>
            <w:rStyle w:val="Hyperlink"/>
          </w:rPr>
          <w:t xml:space="preserve">https://search-proquest-com.ezproxy.trincoll.edu/docview/2123811530/?accountid=14405</w:t>
        </w:r>
      </w:hyperlink>
      <w:r>
        <w:t xml:space="preserve">.</w:t>
      </w:r>
    </w:p>
    <w:bookmarkEnd w:id="657"/>
    <w:bookmarkStart w:id="65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658"/>
    <w:bookmarkStart w:id="659"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659"/>
    <w:bookmarkStart w:id="66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660"/>
    <w:bookmarkStart w:id="66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bookmarkEnd w:id="661"/>
    <w:bookmarkStart w:id="662" w:name="ref-campbellHowWeFound2011"/>
    <w:p>
      <w:pPr>
        <w:pStyle w:val="Bibliography"/>
      </w:pPr>
      <w:r>
        <w:rPr>
          <w:i/>
        </w:rPr>
        <w:t xml:space="preserve">How We Found Restrictive Covenants</w:t>
      </w:r>
      <w:r>
        <w:t xml:space="preserve">, 2011.</w:t>
      </w:r>
      <w:r>
        <w:t xml:space="preserve"> </w:t>
      </w:r>
      <w:hyperlink r:id="rId559">
        <w:r>
          <w:rPr>
            <w:rStyle w:val="Hyperlink"/>
          </w:rPr>
          <w:t xml:space="preserve">https://vimeo.com/220562166</w:t>
        </w:r>
      </w:hyperlink>
      <w:r>
        <w:t xml:space="preserve">.</w:t>
      </w:r>
    </w:p>
    <w:bookmarkEnd w:id="662"/>
    <w:bookmarkStart w:id="66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35">
        <w:r>
          <w:rPr>
            <w:rStyle w:val="Hyperlink"/>
          </w:rPr>
          <w:t xml:space="preserve">http://digitalrepository.trincoll.edu/cssp_papers/8/</w:t>
        </w:r>
      </w:hyperlink>
      <w:r>
        <w:t xml:space="preserve">.</w:t>
      </w:r>
    </w:p>
    <w:bookmarkEnd w:id="663"/>
    <w:bookmarkStart w:id="664"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664"/>
    <w:bookmarkStart w:id="665" w:name="ref-ilyankouMapHartfordPublic2017"/>
    <w:p>
      <w:pPr>
        <w:pStyle w:val="Bibliography"/>
      </w:pPr>
      <w:r>
        <w:t xml:space="preserve">———. “Map: Hartford Public High School Locations, 1847-Present.” On The Line, 2017.</w:t>
      </w:r>
      <w:r>
        <w:t xml:space="preserve"> </w:t>
      </w:r>
      <w:hyperlink r:id="rId367">
        <w:r>
          <w:rPr>
            <w:rStyle w:val="Hyperlink"/>
          </w:rPr>
          <w:t xml:space="preserve">https://ontheline.github.io/otl-hphs/</w:t>
        </w:r>
      </w:hyperlink>
      <w:r>
        <w:t xml:space="preserve">.</w:t>
      </w:r>
    </w:p>
    <w:bookmarkEnd w:id="665"/>
    <w:bookmarkStart w:id="666"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666"/>
    <w:bookmarkStart w:id="667"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667"/>
    <w:bookmarkStart w:id="668"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668"/>
    <w:bookmarkStart w:id="669" w:name="ref-highledgehomesinc.AgreementConcerningBuilding1940"/>
    <w:p>
      <w:pPr>
        <w:pStyle w:val="Bibliography"/>
      </w:pPr>
      <w:r>
        <w:t xml:space="preserve">Inc., High Ledge Homes.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bookmarkEnd w:id="669"/>
    <w:bookmarkStart w:id="670"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5">
        <w:r>
          <w:rPr>
            <w:rStyle w:val="Hyperlink"/>
          </w:rPr>
          <w:t xml:space="preserve">https://www.dropbox.com/s/35wbd180t5rjv0k/CHRO_ZoninginCT_1978April.pdf</w:t>
        </w:r>
      </w:hyperlink>
      <w:r>
        <w:t xml:space="preserve">.</w:t>
      </w:r>
    </w:p>
    <w:bookmarkEnd w:id="670"/>
    <w:bookmarkStart w:id="671"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671"/>
    <w:bookmarkStart w:id="67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p>
    <w:bookmarkEnd w:id="672"/>
    <w:bookmarkStart w:id="67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673"/>
    <w:bookmarkStart w:id="674" w:name="ref-mendozaJumpingLine1985"/>
    <w:p>
      <w:pPr>
        <w:pStyle w:val="Bibliography"/>
      </w:pPr>
      <w:r>
        <w:rPr>
          <w:i/>
        </w:rPr>
        <w:t xml:space="preserve">Jumping the Line</w:t>
      </w:r>
      <w:r>
        <w:t xml:space="preserve">.</w:t>
      </w:r>
      <w:r>
        <w:t xml:space="preserve"> </w:t>
      </w:r>
      <w:r>
        <w:rPr>
          <w:i/>
        </w:rPr>
        <w:t xml:space="preserve">The Public File</w:t>
      </w:r>
      <w:r>
        <w:t xml:space="preserve">. Hartford, CT: WVIT Channel 30 television broadcast, 1985.</w:t>
      </w:r>
      <w:r>
        <w:t xml:space="preserve"> </w:t>
      </w:r>
      <w:hyperlink r:id="rId281">
        <w:r>
          <w:rPr>
            <w:rStyle w:val="Hyperlink"/>
          </w:rPr>
          <w:t xml:space="preserve">http://www.criticalcommons.org/Members/jackdougherty/clips/jumping-the-line/</w:t>
        </w:r>
      </w:hyperlink>
      <w:r>
        <w:t xml:space="preserve">.</w:t>
      </w:r>
    </w:p>
    <w:bookmarkEnd w:id="674"/>
    <w:bookmarkStart w:id="67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30">
        <w:r>
          <w:rPr>
            <w:rStyle w:val="Hyperlink"/>
          </w:rPr>
          <w:t xml:space="preserve">http://digitalrepository.trincoll.edu/cssp_papers/9/</w:t>
        </w:r>
      </w:hyperlink>
      <w:r>
        <w:t xml:space="preserve">.</w:t>
      </w:r>
    </w:p>
    <w:bookmarkEnd w:id="675"/>
    <w:bookmarkStart w:id="676"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2">
        <w:r>
          <w:rPr>
            <w:rStyle w:val="Hyperlink"/>
          </w:rPr>
          <w:t xml:space="preserve">http://digitalrepository.trincoll.edu/cssp_papers/27/</w:t>
        </w:r>
      </w:hyperlink>
      <w:r>
        <w:t xml:space="preserve">.</w:t>
      </w:r>
    </w:p>
    <w:bookmarkEnd w:id="676"/>
    <w:bookmarkStart w:id="67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p>
    <w:bookmarkEnd w:id="677"/>
    <w:bookmarkStart w:id="67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28">
        <w:r>
          <w:rPr>
            <w:rStyle w:val="Hyperlink"/>
          </w:rPr>
          <w:t xml:space="preserve">http://digitalrepository.trincoll.edu/w_books/2/</w:t>
        </w:r>
      </w:hyperlink>
      <w:r>
        <w:t xml:space="preserve">.</w:t>
      </w:r>
    </w:p>
    <w:bookmarkEnd w:id="678"/>
    <w:bookmarkStart w:id="67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679"/>
    <w:bookmarkStart w:id="680"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2">
        <w:r>
          <w:rPr>
            <w:rStyle w:val="Hyperlink"/>
          </w:rPr>
          <w:t xml:space="preserve">http://digitalrepository.trincoll.edu/cssp_papers/35/</w:t>
        </w:r>
      </w:hyperlink>
      <w:r>
        <w:t xml:space="preserve">.</w:t>
      </w:r>
    </w:p>
    <w:bookmarkEnd w:id="680"/>
    <w:bookmarkStart w:id="681"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56">
        <w:r>
          <w:rPr>
            <w:rStyle w:val="Hyperlink"/>
          </w:rPr>
          <w:t xml:space="preserve">http://digitalrepository.trincoll.edu/cssp_papers/34/</w:t>
        </w:r>
      </w:hyperlink>
      <w:r>
        <w:t xml:space="preserve">.</w:t>
      </w:r>
    </w:p>
    <w:bookmarkEnd w:id="681"/>
    <w:bookmarkStart w:id="682" w:name="ref-MarchMilwaukee"/>
    <w:p>
      <w:pPr>
        <w:pStyle w:val="Bibliography"/>
      </w:pPr>
      <w:r>
        <w:t xml:space="preserve">“March on Milwaukee.” University of Wisconsin Milwaukee Libraries. Accessed November 23, 2018.</w:t>
      </w:r>
      <w:r>
        <w:t xml:space="preserve"> </w:t>
      </w:r>
      <w:hyperlink r:id="rId474">
        <w:r>
          <w:rPr>
            <w:rStyle w:val="Hyperlink"/>
          </w:rPr>
          <w:t xml:space="preserve">https://uwm.edu/marchonmilwaukee/</w:t>
        </w:r>
      </w:hyperlink>
      <w:r>
        <w:t xml:space="preserve">.</w:t>
      </w:r>
    </w:p>
    <w:bookmarkEnd w:id="682"/>
    <w:bookmarkStart w:id="683" w:name="ref-MayersRidley1972"/>
    <w:p>
      <w:pPr>
        <w:pStyle w:val="Bibliography"/>
      </w:pPr>
      <w:r>
        <w:t xml:space="preserve">Mayers v. Ridley, 465 F. 2d 630 (1972).</w:t>
      </w:r>
    </w:p>
    <w:bookmarkEnd w:id="683"/>
    <w:bookmarkStart w:id="684"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684"/>
    <w:bookmarkStart w:id="685" w:name="ref-meehanDebateWhoCould2014"/>
    <w:p>
      <w:pPr>
        <w:pStyle w:val="Bibliography"/>
      </w:pPr>
      <w:r>
        <w:t xml:space="preserve">Meehan, Emily.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bookmarkEnd w:id="685"/>
    <w:bookmarkStart w:id="686"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686"/>
    <w:bookmarkStart w:id="687"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687"/>
    <w:bookmarkStart w:id="688"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54">
        <w:r>
          <w:rPr>
            <w:rStyle w:val="Hyperlink"/>
          </w:rPr>
          <w:t xml:space="preserve">http://digitalrepository.trincoll.edu/cssp_papers/36</w:t>
        </w:r>
      </w:hyperlink>
      <w:r>
        <w:t xml:space="preserve">.</w:t>
      </w:r>
    </w:p>
    <w:bookmarkEnd w:id="688"/>
    <w:bookmarkStart w:id="690"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689">
        <w:r>
          <w:rPr>
            <w:rStyle w:val="Hyperlink"/>
          </w:rPr>
          <w:t xml:space="preserve">https://history.westhartfordlibrary.org/items/show/421</w:t>
        </w:r>
      </w:hyperlink>
      <w:r>
        <w:t xml:space="preserve">.</w:t>
      </w:r>
    </w:p>
    <w:bookmarkEnd w:id="690"/>
    <w:bookmarkStart w:id="691"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691"/>
    <w:bookmarkStart w:id="692"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692"/>
    <w:bookmarkStart w:id="693"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693"/>
    <w:bookmarkStart w:id="694"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694"/>
    <w:bookmarkStart w:id="695" w:name="ref-NewSchoolLines1954"/>
    <w:p>
      <w:pPr>
        <w:pStyle w:val="Bibliography"/>
      </w:pPr>
      <w:r>
        <w:t xml:space="preserve">“New School Lines Offered by Thorne.”</w:t>
      </w:r>
      <w:r>
        <w:t xml:space="preserve"> </w:t>
      </w:r>
      <w:r>
        <w:rPr>
          <w:i/>
        </w:rPr>
        <w:t xml:space="preserve">Hartford Times</w:t>
      </w:r>
      <w:r>
        <w:t xml:space="preserve">, April 8, 1954.</w:t>
      </w:r>
    </w:p>
    <w:bookmarkEnd w:id="695"/>
    <w:bookmarkStart w:id="696"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29">
        <w:r>
          <w:rPr>
            <w:rStyle w:val="Hyperlink"/>
          </w:rPr>
          <w:t xml:space="preserve">http://digitalrepository.trincoll.edu/cssp_papers/30/</w:t>
        </w:r>
      </w:hyperlink>
      <w:r>
        <w:t xml:space="preserve">.</w:t>
      </w:r>
    </w:p>
    <w:bookmarkEnd w:id="696"/>
    <w:bookmarkStart w:id="697"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697"/>
    <w:bookmarkStart w:id="698"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698"/>
    <w:bookmarkStart w:id="699"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56">
        <w:r>
          <w:rPr>
            <w:rStyle w:val="Hyperlink"/>
          </w:rPr>
          <w:t xml:space="preserve">http://www.law.umn.edu/metro/metro-area-studies/metropolitan-area-studies-by-region.html</w:t>
        </w:r>
      </w:hyperlink>
      <w:r>
        <w:t xml:space="preserve">.</w:t>
      </w:r>
    </w:p>
    <w:bookmarkEnd w:id="699"/>
    <w:bookmarkStart w:id="70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700"/>
    <w:bookmarkStart w:id="701"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55">
        <w:r>
          <w:rPr>
            <w:rStyle w:val="Hyperlink"/>
          </w:rPr>
          <w:t xml:space="preserve">http://digitalrepository.trincoll.edu/cssp_papers/29/</w:t>
        </w:r>
      </w:hyperlink>
      <w:r>
        <w:t xml:space="preserve">.</w:t>
      </w:r>
    </w:p>
    <w:bookmarkEnd w:id="701"/>
    <w:bookmarkStart w:id="702" w:name="ref-PersonnelPoliciesReport1958"/>
    <w:p>
      <w:pPr>
        <w:pStyle w:val="Bibliography"/>
      </w:pPr>
      <w:r>
        <w:t xml:space="preserve">“Personnel Policies: A Report Submitted to the Hartford Board of Education,” 1958.</w:t>
      </w:r>
    </w:p>
    <w:bookmarkEnd w:id="702"/>
    <w:bookmarkStart w:id="70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r>
        <w:t xml:space="preserve">.</w:t>
      </w:r>
    </w:p>
    <w:bookmarkEnd w:id="703"/>
    <w:bookmarkStart w:id="70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bookmarkEnd w:id="704"/>
    <w:bookmarkStart w:id="70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42">
        <w:r>
          <w:rPr>
            <w:rStyle w:val="Hyperlink"/>
          </w:rPr>
          <w:t xml:space="preserve">http://digitalrepository.trincoll.edu/cssp_papers/26/</w:t>
        </w:r>
      </w:hyperlink>
      <w:r>
        <w:t xml:space="preserve">.</w:t>
      </w:r>
    </w:p>
    <w:bookmarkEnd w:id="705"/>
    <w:bookmarkStart w:id="706"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11">
        <w:r>
          <w:rPr>
            <w:rStyle w:val="Hyperlink"/>
          </w:rPr>
          <w:t xml:space="preserve">http://digitalrepository.trincoll.edu/cssp_papers/25/</w:t>
        </w:r>
      </w:hyperlink>
      <w:r>
        <w:t xml:space="preserve">.</w:t>
      </w:r>
    </w:p>
    <w:bookmarkEnd w:id="706"/>
    <w:bookmarkStart w:id="707"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bookmarkEnd w:id="707"/>
    <w:bookmarkStart w:id="708"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465">
        <w:r>
          <w:rPr>
            <w:rStyle w:val="Hyperlink"/>
          </w:rPr>
          <w:t xml:space="preserve">http://ohda.matrix.msu.edu/2012/06/what-do-you-think-you-own/</w:t>
        </w:r>
      </w:hyperlink>
      <w:r>
        <w:t xml:space="preserve">.</w:t>
      </w:r>
    </w:p>
    <w:bookmarkEnd w:id="708"/>
    <w:bookmarkStart w:id="70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709"/>
    <w:bookmarkStart w:id="71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p>
    <w:bookmarkEnd w:id="710"/>
    <w:bookmarkStart w:id="71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50">
        <w:r>
          <w:rPr>
            <w:rStyle w:val="Hyperlink"/>
          </w:rPr>
          <w:t xml:space="preserve">http://digitalrepository.trincoll.edu/cssp_papers/32/</w:t>
        </w:r>
      </w:hyperlink>
      <w:r>
        <w:t xml:space="preserve">.</w:t>
      </w:r>
    </w:p>
    <w:bookmarkEnd w:id="711"/>
    <w:bookmarkStart w:id="712" w:name="ref-reynoldsMagnetSchoolsConnecticut1994"/>
    <w:p>
      <w:pPr>
        <w:pStyle w:val="Bibliography"/>
      </w:pPr>
      <w:r>
        <w:t xml:space="preserve">Reynolds, Thomas C. “Magnet Schools and the Connecticut Experience.” Master’s thesis, Trinity College, 1994.</w:t>
      </w:r>
      <w:r>
        <w:t xml:space="preserve"> </w:t>
      </w:r>
      <w:hyperlink r:id="rId425">
        <w:r>
          <w:rPr>
            <w:rStyle w:val="Hyperlink"/>
          </w:rPr>
          <w:t xml:space="preserve">http://ctwweb.wesleyan.edu:7002/vwebv/holdingsInfo?bibId=114767</w:t>
        </w:r>
      </w:hyperlink>
      <w:r>
        <w:t xml:space="preserve">.</w:t>
      </w:r>
    </w:p>
    <w:bookmarkEnd w:id="712"/>
    <w:bookmarkStart w:id="713"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3">
        <w:r>
          <w:rPr>
            <w:rStyle w:val="Hyperlink"/>
          </w:rPr>
          <w:t xml:space="preserve">https://search-proquest-com.ezproxy.trincoll.edu/docview/551637521?accountid=14405</w:t>
        </w:r>
      </w:hyperlink>
      <w:r>
        <w:t xml:space="preserve">.</w:t>
      </w:r>
    </w:p>
    <w:bookmarkEnd w:id="713"/>
    <w:bookmarkStart w:id="714"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714"/>
    <w:bookmarkStart w:id="715"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48">
        <w:r>
          <w:rPr>
            <w:rStyle w:val="Hyperlink"/>
          </w:rPr>
          <w:t xml:space="preserve">http://digitalrepository.trincoll.edu/cssp_papers/24/</w:t>
        </w:r>
      </w:hyperlink>
      <w:r>
        <w:t xml:space="preserve">.</w:t>
      </w:r>
    </w:p>
    <w:bookmarkEnd w:id="715"/>
    <w:bookmarkStart w:id="716" w:name="ref-hartfordpublichighschoolStudentRecords1882"/>
    <w:p>
      <w:pPr>
        <w:pStyle w:val="Bibliography"/>
      </w:pPr>
      <w:r>
        <w:t xml:space="preserve">School, Hartford Public High. “Student Records,” 1882.</w:t>
      </w:r>
    </w:p>
    <w:bookmarkEnd w:id="716"/>
    <w:bookmarkStart w:id="717"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p>
    <w:bookmarkEnd w:id="717"/>
    <w:bookmarkStart w:id="718" w:name="ref-shawOralHistoryInterview2003"/>
    <w:p>
      <w:pPr>
        <w:pStyle w:val="Bibliography"/>
      </w:pPr>
      <w:r>
        <w:t xml:space="preserve">Shaw, Spencer. “Oral History Interview on Bloomfield, CT.” Cities, Suburbs, Schools Project, Trinity College Digital Repository, July 2, 2003.</w:t>
      </w:r>
    </w:p>
    <w:bookmarkEnd w:id="718"/>
    <w:bookmarkStart w:id="719"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16">
        <w:r>
          <w:rPr>
            <w:rStyle w:val="Hyperlink"/>
          </w:rPr>
          <w:t xml:space="preserve">http://digitalrepository.trincoll.edu/cssp_ohistory/16</w:t>
        </w:r>
      </w:hyperlink>
      <w:r>
        <w:t xml:space="preserve">.</w:t>
      </w:r>
    </w:p>
    <w:bookmarkEnd w:id="719"/>
    <w:bookmarkStart w:id="720" w:name="ref-ShelleyKraemer1948"/>
    <w:p>
      <w:pPr>
        <w:pStyle w:val="Bibliography"/>
      </w:pPr>
      <w:r>
        <w:t xml:space="preserve">Shelley v. Kraemer, 334 US 1 (1948).</w:t>
      </w:r>
    </w:p>
    <w:bookmarkEnd w:id="720"/>
    <w:bookmarkStart w:id="721"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21"/>
    <w:bookmarkStart w:id="722"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22"/>
    <w:bookmarkStart w:id="723"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723"/>
    <w:bookmarkStart w:id="724"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1">
        <w:r>
          <w:rPr>
            <w:rStyle w:val="Hyperlink"/>
          </w:rPr>
          <w:t xml:space="preserve">http://www.worldcat.org/oclc/11136338</w:t>
        </w:r>
      </w:hyperlink>
      <w:r>
        <w:t xml:space="preserve">.</w:t>
      </w:r>
    </w:p>
    <w:bookmarkEnd w:id="724"/>
    <w:bookmarkStart w:id="725"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7">
        <w:r>
          <w:rPr>
            <w:rStyle w:val="Hyperlink"/>
          </w:rPr>
          <w:t xml:space="preserve">https://journals.iupui.edu/index.php/muj/article/view/20176/19787</w:t>
        </w:r>
      </w:hyperlink>
      <w:r>
        <w:t xml:space="preserve">.</w:t>
      </w:r>
    </w:p>
    <w:bookmarkEnd w:id="725"/>
    <w:bookmarkStart w:id="726"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26"/>
    <w:bookmarkStart w:id="727" w:name="ref-hartfordtimesOakwoodAcresTemporary1954"/>
    <w:p>
      <w:pPr>
        <w:pStyle w:val="Bibliography"/>
      </w:pPr>
      <w:r>
        <w:t xml:space="preserve">Times, Hartford. “Oakwood Acres Temporary Housing, West Hartford (Photo),” February 17, 1954.</w:t>
      </w:r>
      <w:r>
        <w:t xml:space="preserve"> </w:t>
      </w:r>
      <w:hyperlink r:id="rId239">
        <w:r>
          <w:rPr>
            <w:rStyle w:val="Hyperlink"/>
          </w:rPr>
          <w:t xml:space="preserve">https://www.flickr.com/photos/cthistoryonline/5717411442/in/set-72157626521582021</w:t>
        </w:r>
      </w:hyperlink>
      <w:r>
        <w:t xml:space="preserve">.</w:t>
      </w:r>
    </w:p>
    <w:bookmarkEnd w:id="727"/>
    <w:bookmarkStart w:id="728" w:name="ref-TrinityCollegeStudents2013"/>
    <w:p>
      <w:pPr>
        <w:pStyle w:val="Bibliography"/>
      </w:pPr>
      <w:r>
        <w:t xml:space="preserve">“Trinity College Students Call Attention to Histories of Inequality.” ConnecticutHistory.org, May 2013.</w:t>
      </w:r>
      <w:r>
        <w:t xml:space="preserve"> </w:t>
      </w:r>
      <w:hyperlink r:id="rId374">
        <w:r>
          <w:rPr>
            <w:rStyle w:val="Hyperlink"/>
          </w:rPr>
          <w:t xml:space="preserve">http://connecticuthistory.org/trinity-college-students-call-attention-to-histories-of-inequality/</w:t>
        </w:r>
      </w:hyperlink>
      <w:r>
        <w:t xml:space="preserve">.</w:t>
      </w:r>
    </w:p>
    <w:bookmarkEnd w:id="728"/>
    <w:bookmarkStart w:id="729"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29"/>
    <w:bookmarkStart w:id="730"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730"/>
    <w:bookmarkStart w:id="731"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731"/>
    <w:bookmarkStart w:id="73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7">
        <w:r>
          <w:rPr>
            <w:rStyle w:val="Hyperlink"/>
          </w:rPr>
          <w:t xml:space="preserve">http://digitalrepository.trincoll.edu/cssp_ohistory/21</w:t>
        </w:r>
      </w:hyperlink>
      <w:r>
        <w:t xml:space="preserve">.</w:t>
      </w:r>
    </w:p>
    <w:bookmarkEnd w:id="732"/>
    <w:bookmarkStart w:id="73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41">
        <w:r>
          <w:rPr>
            <w:rStyle w:val="Hyperlink"/>
          </w:rPr>
          <w:t xml:space="preserve">http://digitalrepository.trincoll.edu/cssp_papers/22/</w:t>
        </w:r>
      </w:hyperlink>
      <w:r>
        <w:t xml:space="preserve">.</w:t>
      </w:r>
    </w:p>
    <w:bookmarkEnd w:id="733"/>
    <w:bookmarkStart w:id="734"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734"/>
    <w:bookmarkStart w:id="735"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52">
        <w:r>
          <w:rPr>
            <w:rStyle w:val="Hyperlink"/>
          </w:rPr>
          <w:t xml:space="preserve">http://digitalrepository.trincoll.edu/cssp_papers/20/</w:t>
        </w:r>
      </w:hyperlink>
      <w:r>
        <w:t xml:space="preserve">.</w:t>
      </w:r>
    </w:p>
    <w:bookmarkEnd w:id="735"/>
    <w:bookmarkStart w:id="736"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6">
        <w:r>
          <w:rPr>
            <w:rStyle w:val="Hyperlink"/>
          </w:rPr>
          <w:t xml:space="preserve">http://magic.lib.uconn.edu/magic_2/raster/37840/hdimg_37840_155_1924_unkn_CSL_1_p.pdf</w:t>
        </w:r>
      </w:hyperlink>
      <w:r>
        <w:t xml:space="preserve">.</w:t>
      </w:r>
    </w:p>
    <w:bookmarkEnd w:id="736"/>
    <w:bookmarkStart w:id="737" w:name="ref-williamsUnthinkableRemedyProposed2004"/>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14">
        <w:r>
          <w:rPr>
            <w:rStyle w:val="Hyperlink"/>
          </w:rPr>
          <w:t xml:space="preserve">http://digitalrepository.trincoll.edu/cssp_papers/19/</w:t>
        </w:r>
      </w:hyperlink>
      <w:r>
        <w:t xml:space="preserve">.</w:t>
      </w:r>
    </w:p>
    <w:bookmarkEnd w:id="737"/>
    <w:bookmarkStart w:id="738"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p>
    <w:bookmarkEnd w:id="738"/>
    <w:bookmarkStart w:id="739"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739"/>
    <w:bookmarkStart w:id="740"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bookmarkEnd w:id="740"/>
    <w:bookmarkStart w:id="741"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741"/>
    <w:bookmarkStart w:id="742"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395">
        <w:r>
          <w:rPr>
            <w:rStyle w:val="Hyperlink"/>
          </w:rPr>
          <w:t xml:space="preserve">http://digitalrepository.trincoll.edu/cssp_ohistory/5</w:t>
        </w:r>
      </w:hyperlink>
      <w:r>
        <w:t xml:space="preserve">.</w:t>
      </w:r>
    </w:p>
    <w:bookmarkEnd w:id="742"/>
    <w:bookmarkStart w:id="743"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92">
        <w:r>
          <w:rPr>
            <w:rStyle w:val="Hyperlink"/>
          </w:rPr>
          <w:t xml:space="preserve">http://digitalrepository.trincoll.edu/cssp_papers/18/</w:t>
        </w:r>
      </w:hyperlink>
      <w:r>
        <w:t xml:space="preserve">.</w:t>
      </w:r>
    </w:p>
    <w:bookmarkEnd w:id="743"/>
    <w:bookmarkStart w:id="744"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744"/>
    <w:bookmarkEnd w:id="7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 universityofconnecticutlibrariesmapandgeographicinformationcenterRaceRestrictiveCovenants2012</w:t>
      </w:r>
    </w:p>
  </w:footnote>
  <w:footnote w:id="202">
    <w:p>
      <w:pPr>
        <w:pStyle w:val="FootnoteText"/>
      </w:pPr>
      <w:r>
        <w:rPr>
          <w:rStyle w:val="FootnoteReference"/>
        </w:rPr>
        <w:footnoteRef/>
      </w:r>
      <w:r>
        <w:t xml:space="preserve"> </w:t>
      </w:r>
      <w:r>
        <w:t xml:space="preserve">Corrigan v. Buckley, 271 US 323 (1926)</w:t>
      </w:r>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“Ad.”</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(Cities, Suburbs, Schools Project, Trinity College Digital Repository, August 1, 2011),</w:t>
      </w:r>
      <w:r>
        <w:t xml:space="preserve"> </w:t>
      </w:r>
      <w:hyperlink r:id="rId220">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1 (1948); Rothstein,</w:t>
      </w:r>
      <w:r>
        <w:t xml:space="preserve"> </w:t>
      </w:r>
      <w:r>
        <w:rPr>
          <w:i/>
        </w:rPr>
        <w:t xml:space="preserve">The Color of Law</w:t>
      </w:r>
      <w:r>
        <w:t xml:space="preserve">, 85–91; Mayers v. Ridley, 465 F. 2d 630 (1972).</w:t>
      </w:r>
    </w:p>
  </w:footnote>
  <w:footnote w:id="223">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4">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5">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7">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0">
        <w:r>
          <w:rPr>
            <w:rStyle w:val="Hyperlink"/>
          </w:rPr>
          <w:t xml:space="preserve">http://digitalrepository.trincoll.edu/cssp_ohistory/17</w:t>
        </w:r>
      </w:hyperlink>
    </w:p>
  </w:footnote>
  <w:footnote w:id="232">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 2012,</w:t>
      </w:r>
      <w:r>
        <w:t xml:space="preserve"> </w:t>
      </w:r>
      <w:hyperlink r:id="rId235">
        <w:r>
          <w:rPr>
            <w:rStyle w:val="Hyperlink"/>
          </w:rPr>
          <w:t xml:space="preserve">http://magic.lib.uconn.edu/otl/doclink_covenant.html</w:t>
        </w:r>
      </w:hyperlink>
    </w:p>
  </w:footnote>
  <w:footnote w:id="238">
    <w:p>
      <w:pPr>
        <w:pStyle w:val="FootnoteText"/>
      </w:pPr>
      <w:r>
        <w:rPr>
          <w:rStyle w:val="FootnoteReference"/>
        </w:rPr>
        <w:footnoteRef/>
      </w:r>
      <w:r>
        <w:t xml:space="preserve"> </w:t>
      </w:r>
      <w:r>
        <w:t xml:space="preserve">Hartford Times, “Oakwood Acres Temporary Housing, West Hartford (Photo),” February 17, 1954,</w:t>
      </w:r>
      <w:r>
        <w:t xml:space="preserve"> </w:t>
      </w:r>
      <w:hyperlink r:id="rId239">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0">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footnote>
  <w:footnote w:id="252">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footnote>
  <w:footnote w:id="255">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6">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p>
  </w:footnote>
  <w:footnote w:id="258">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59">
    <w:p>
      <w:pPr>
        <w:pStyle w:val="FootnoteText"/>
      </w:pPr>
      <w:r>
        <w:rPr>
          <w:rStyle w:val="FootnoteReference"/>
        </w:rPr>
        <w:footnoteRef/>
      </w:r>
      <w:r>
        <w:t xml:space="preserve"> </w:t>
      </w:r>
      <w:r>
        <w:t xml:space="preserve">Whitten</w:t>
      </w:r>
      <w:r>
        <w:t xml:space="preserve">, p. 10.</w:t>
      </w:r>
    </w:p>
  </w:footnote>
  <w:footnote w:id="264">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5">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footnote>
  <w:footnote w:id="267">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8">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69">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0">
        <w:r>
          <w:rPr>
            <w:rStyle w:val="Hyperlink"/>
          </w:rPr>
          <w:t xml:space="preserve">http://www.ct.gov/doh/lib/doh/analysis_of_impediments_2015.pdf</w:t>
        </w:r>
      </w:hyperlink>
      <w:r>
        <w:t xml:space="preserve">.</w:t>
      </w:r>
    </w:p>
  </w:footnote>
  <w:footnote w:id="280">
    <w:p>
      <w:pPr>
        <w:pStyle w:val="FootnoteText"/>
      </w:pPr>
      <w:r>
        <w:rPr>
          <w:rStyle w:val="FootnoteReference"/>
        </w:rPr>
        <w:footnoteRef/>
      </w:r>
      <w:r>
        <w:t xml:space="preserve"> </w:t>
      </w:r>
      <w:r>
        <w:rPr>
          <w:i/>
        </w:rPr>
        <w:t xml:space="preserve">Jumping the Line</w:t>
      </w:r>
      <w:r>
        <w:t xml:space="preserve">,</w:t>
      </w:r>
      <w:r>
        <w:t xml:space="preserve"> </w:t>
      </w:r>
      <w:r>
        <w:rPr>
          <w:i/>
        </w:rPr>
        <w:t xml:space="preserve">The Public File</w:t>
      </w:r>
      <w:r>
        <w:t xml:space="preserve"> </w:t>
      </w:r>
      <w:r>
        <w:t xml:space="preserve">(Hartford, CT: WVIT Channel 30 television broadcast, 1985),</w:t>
      </w:r>
      <w:r>
        <w:t xml:space="preserve"> </w:t>
      </w:r>
      <w:hyperlink r:id="rId281">
        <w:r>
          <w:rPr>
            <w:rStyle w:val="Hyperlink"/>
          </w:rPr>
          <w:t xml:space="preserve">http://www.criticalcommons.org/Members/jackdougherty/clips/jumping-the-line/</w:t>
        </w:r>
      </w:hyperlink>
      <w:r>
        <w:t xml:space="preserve">.</w:t>
      </w:r>
    </w:p>
  </w:footnote>
  <w:footnote w:id="28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footnote>
  <w:footnote w:id="288">
    <w:p>
      <w:pPr>
        <w:pStyle w:val="FootnoteText"/>
      </w:pPr>
      <w:r>
        <w:rPr>
          <w:rStyle w:val="FootnoteReference"/>
        </w:rPr>
        <w:footnoteRef/>
      </w:r>
      <w:r>
        <w:t xml:space="preserve"> </w:t>
      </w:r>
      <w:r>
        <w:rPr>
          <w:i/>
        </w:rPr>
        <w:t xml:space="preserve">Jumping the Line</w:t>
      </w:r>
      <w:r>
        <w:t xml:space="preserve">.</w:t>
      </w:r>
    </w:p>
  </w:footnote>
  <w:footnote w:id="28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r>
        <w:t xml:space="preserve"> </w:t>
      </w:r>
      <w:r>
        <w:rPr>
          <w:i/>
        </w:rPr>
        <w:t xml:space="preserve">Jumping the Line</w:t>
      </w:r>
      <w:r>
        <w:t xml:space="preserve">.</w:t>
      </w:r>
    </w:p>
  </w:footnote>
  <w:footnote w:id="29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p>
  </w:footnote>
  <w:footnote w:id="30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footnote>
  <w:footnote w:id="30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footnote>
  <w:footnote w:id="307">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footnote>
  <w:footnote w:id="30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footnote>
  <w:footnote w:id="31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3">
        <w:r>
          <w:rPr>
            <w:rStyle w:val="Hyperlink"/>
          </w:rPr>
          <w:t xml:space="preserve">http://www.worldcat.org/oclc/3498569</w:t>
        </w:r>
      </w:hyperlink>
      <w:r>
        <w:t xml:space="preserve">, 1986.</w:t>
      </w:r>
    </w:p>
  </w:footnote>
  <w:footnote w:id="314">
    <w:p>
      <w:pPr>
        <w:pStyle w:val="FootnoteText"/>
      </w:pPr>
      <w:r>
        <w:rPr>
          <w:rStyle w:val="FootnoteReference"/>
        </w:rPr>
        <w:footnoteRef/>
      </w:r>
      <w:r>
        <w:t xml:space="preserve"> </w:t>
      </w:r>
      <w:r>
        <w:t xml:space="preserve">Drury, “2 City Parents Are Charged in Residence Case.”</w:t>
      </w:r>
    </w:p>
  </w:footnote>
  <w:footnote w:id="315">
    <w:p>
      <w:pPr>
        <w:pStyle w:val="FootnoteText"/>
      </w:pPr>
      <w:r>
        <w:rPr>
          <w:rStyle w:val="FootnoteReference"/>
        </w:rPr>
        <w:footnoteRef/>
      </w:r>
      <w:r>
        <w:t xml:space="preserve"> </w:t>
      </w:r>
      <w:r>
        <w:t xml:space="preserve">Drury, “Bloomfield Cracking down on Non-Residents in Schools.”</w:t>
      </w:r>
    </w:p>
  </w:footnote>
  <w:footnote w:id="31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footnote>
  <w:footnote w:id="320">
    <w:p>
      <w:pPr>
        <w:pStyle w:val="FootnoteText"/>
      </w:pPr>
      <w:r>
        <w:rPr>
          <w:rStyle w:val="FootnoteReference"/>
        </w:rPr>
        <w:footnoteRef/>
      </w:r>
      <w:r>
        <w:t xml:space="preserve"> </w:t>
      </w:r>
      <w:r>
        <w:t xml:space="preserve">Englehart</w:t>
      </w:r>
    </w:p>
  </w:footnote>
  <w:footnote w:id="322">
    <w:p>
      <w:pPr>
        <w:pStyle w:val="FootnoteText"/>
      </w:pPr>
      <w:r>
        <w:rPr>
          <w:rStyle w:val="FootnoteReference"/>
        </w:rPr>
        <w:footnoteRef/>
      </w:r>
      <w:r>
        <w:t xml:space="preserve"> </w:t>
      </w:r>
      <w:r>
        <w:t xml:space="preserve">Drury, “2 City Parents Are Charged in Residence Case”; Johnson, “Quality of City Schools Tested in Trial on Residency”;</w:t>
      </w:r>
      <w:r>
        <w:t xml:space="preserve"> </w:t>
      </w:r>
      <w:r>
        <w:rPr>
          <w:i/>
        </w:rPr>
        <w:t xml:space="preserve">Jumping the Line</w:t>
      </w:r>
      <w:r>
        <w:t xml:space="preserve">.</w:t>
      </w:r>
    </w:p>
  </w:footnote>
  <w:footnote w:id="323">
    <w:p>
      <w:pPr>
        <w:pStyle w:val="FootnoteText"/>
      </w:pPr>
      <w:r>
        <w:rPr>
          <w:rStyle w:val="FootnoteReference"/>
        </w:rPr>
        <w:footnoteRef/>
      </w:r>
      <w:r>
        <w:t xml:space="preserve"> </w:t>
      </w:r>
      <w:r>
        <w:t xml:space="preserve">US Census, Table 57a: Summary of Economic Characteristics for Towns, 1980.</w:t>
      </w:r>
    </w:p>
  </w:footnote>
  <w:footnote w:id="324">
    <w:p>
      <w:pPr>
        <w:pStyle w:val="FootnoteText"/>
      </w:pPr>
      <w:r>
        <w:rPr>
          <w:rStyle w:val="FootnoteReference"/>
        </w:rPr>
        <w:footnoteRef/>
      </w:r>
      <w:r>
        <w:t xml:space="preserve"> </w:t>
      </w:r>
      <w:r>
        <w:rPr>
          <w:i/>
        </w:rPr>
        <w:t xml:space="preserve">Jumping the Line</w:t>
      </w:r>
      <w:r>
        <w:t xml:space="preserve">.</w:t>
      </w:r>
    </w:p>
  </w:footnote>
  <w:footnote w:id="325">
    <w:p>
      <w:pPr>
        <w:pStyle w:val="FootnoteText"/>
      </w:pPr>
      <w:r>
        <w:rPr>
          <w:rStyle w:val="FootnoteReference"/>
        </w:rPr>
        <w:footnoteRef/>
      </w:r>
      <w:r>
        <w:t xml:space="preserve"> </w:t>
      </w:r>
      <w:r>
        <w:t xml:space="preserve">Bass, “Case on Residency and Schools Halted.”</w:t>
      </w:r>
    </w:p>
  </w:footnote>
  <w:footnote w:id="32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footnote>
  <w:footnote w:id="32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2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footnote>
  <w:footnote w:id="340">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1">
        <w:r>
          <w:rPr>
            <w:rStyle w:val="Hyperlink"/>
          </w:rPr>
          <w:t xml:space="preserve">http://books.google.com/books?isbn=073914944X</w:t>
        </w:r>
      </w:hyperlink>
      <w:r>
        <w:t xml:space="preserve">.</w:t>
      </w:r>
    </w:p>
  </w:footnote>
  <w:footnote w:id="343">
    <w:p>
      <w:pPr>
        <w:pStyle w:val="FootnoteText"/>
      </w:pPr>
      <w:r>
        <w:rPr>
          <w:rStyle w:val="FootnoteReference"/>
        </w:rPr>
        <w:footnoteRef/>
      </w:r>
      <w:r>
        <w:t xml:space="preserve"> </w:t>
      </w:r>
      <w:r>
        <w:t xml:space="preserve">Cities Suburbs and Schools Project at Trinity College,</w:t>
      </w:r>
      <w:r>
        <w:t xml:space="preserve"> </w:t>
      </w:r>
      <w:hyperlink r:id="rId344">
        <w:r>
          <w:rPr>
            <w:rStyle w:val="Hyperlink"/>
          </w:rPr>
          <w:t xml:space="preserve">http://commons.trincoll.edu/cssp</w:t>
        </w:r>
      </w:hyperlink>
      <w:r>
        <w:t xml:space="preserve">.</w:t>
      </w:r>
    </w:p>
  </w:footnote>
  <w:footnote w:id="346">
    <w:p>
      <w:pPr>
        <w:pStyle w:val="FootnoteText"/>
      </w:pPr>
      <w:r>
        <w:rPr>
          <w:rStyle w:val="FootnoteReference"/>
        </w:rPr>
        <w:footnoteRef/>
      </w:r>
      <w:r>
        <w:t xml:space="preserve"> </w:t>
      </w:r>
      <w:r>
        <w:t xml:space="preserve">Community Learning at Trinity College,</w:t>
      </w:r>
      <w:r>
        <w:t xml:space="preserve"> </w:t>
      </w:r>
      <w:hyperlink r:id="rId345">
        <w:r>
          <w:rPr>
            <w:rStyle w:val="Hyperlink"/>
          </w:rPr>
          <w:t xml:space="preserve">http://cher.trincoll.edu</w:t>
        </w:r>
      </w:hyperlink>
      <w:r>
        <w:t xml:space="preserve">.</w:t>
      </w:r>
    </w:p>
  </w:footnote>
  <w:footnote w:id="347">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0">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1">
        <w:r>
          <w:rPr>
            <w:rStyle w:val="Hyperlink"/>
          </w:rPr>
          <w:t xml:space="preserve">https://docs.google.com/spreadsheet/ccc?key=0AtmGKybdRLlZdDJEcDRxSXN1ZS1oZkNISmFEOE9jUEE</w:t>
        </w:r>
      </w:hyperlink>
      <w:r>
        <w:t xml:space="preserve">.</w:t>
      </w:r>
    </w:p>
  </w:footnote>
  <w:footnote w:id="352">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354">
    <w:p>
      <w:pPr>
        <w:pStyle w:val="FootnoteText"/>
      </w:pPr>
      <w:r>
        <w:rPr>
          <w:rStyle w:val="FootnoteReference"/>
        </w:rPr>
        <w:footnoteRef/>
      </w:r>
      <w:r>
        <w:t xml:space="preserve"> </w:t>
      </w:r>
      <w:r>
        <w:t xml:space="preserve">Clark, “The Charter Oak City.”</w:t>
      </w:r>
    </w:p>
  </w:footnote>
  <w:footnote w:id="355">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56">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58">
    <w:p>
      <w:pPr>
        <w:pStyle w:val="FootnoteText"/>
      </w:pPr>
      <w:r>
        <w:rPr>
          <w:rStyle w:val="FootnoteReference"/>
        </w:rPr>
        <w:footnoteRef/>
      </w:r>
      <w:r>
        <w:t xml:space="preserve"> </w:t>
      </w:r>
      <w:r>
        <w:t xml:space="preserve">Ilyankou and Dougherty, “Map,” 2017</w:t>
      </w:r>
    </w:p>
  </w:footnote>
  <w:footnote w:id="360">
    <w:p>
      <w:pPr>
        <w:pStyle w:val="FootnoteText"/>
      </w:pPr>
      <w:r>
        <w:rPr>
          <w:rStyle w:val="FootnoteReference"/>
        </w:rPr>
        <w:footnoteRef/>
      </w:r>
      <w:r>
        <w:t xml:space="preserve"> </w:t>
      </w:r>
      <w:r>
        <w:t xml:space="preserve">Hartford Public High School, “Student Records,”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1">
        <w:r>
          <w:rPr>
            <w:rStyle w:val="Hyperlink"/>
          </w:rPr>
          <w:t xml:space="preserve">http://www.worldcat.org/oclc/11136338</w:t>
        </w:r>
      </w:hyperlink>
      <w:r>
        <w:t xml:space="preserve">, pamphlet X, p. 13;</w:t>
      </w:r>
      <w:r>
        <w:t xml:space="preserve"> </w:t>
      </w:r>
      <w:r>
        <w:t xml:space="preserve">“Personnel Policies: A Report Submitted to the Hartford Board of Education,”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2">
        <w:r>
          <w:rPr>
            <w:rStyle w:val="Hyperlink"/>
          </w:rPr>
          <w:t xml:space="preserve">http://digitalrepository.trincoll.edu/cssp_papers/35/</w:t>
        </w:r>
      </w:hyperlink>
      <w:r>
        <w:t xml:space="preserve">.</w:t>
      </w:r>
    </w:p>
  </w:footnote>
  <w:footnote w:id="366">
    <w:p>
      <w:pPr>
        <w:pStyle w:val="FootnoteText"/>
      </w:pPr>
      <w:r>
        <w:rPr>
          <w:rStyle w:val="FootnoteReference"/>
        </w:rPr>
        <w:footnoteRef/>
      </w:r>
      <w:r>
        <w:t xml:space="preserve"> </w:t>
      </w:r>
      <w:r>
        <w:t xml:space="preserve">Ilya Ilyankou and Jack Dougherty, “Map: Hartford Public High School Locations, 1847-Present,” On The Line, 2017,</w:t>
      </w:r>
      <w:r>
        <w:t xml:space="preserve"> </w:t>
      </w:r>
      <w:hyperlink r:id="rId367">
        <w:r>
          <w:rPr>
            <w:rStyle w:val="Hyperlink"/>
          </w:rPr>
          <w:t xml:space="preserve">https://ontheline.github.io/otl-hphs/</w:t>
        </w:r>
      </w:hyperlink>
    </w:p>
  </w:footnote>
  <w:footnote w:id="368">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69">
        <w:r>
          <w:rPr>
            <w:rStyle w:val="Hyperlink"/>
          </w:rPr>
          <w:t xml:space="preserve">Racial Barriers to Public Housing, with Emily Meehan</w:t>
        </w:r>
      </w:hyperlink>
      <w:r>
        <w:t xml:space="preserve">, both in this volume.</w:t>
      </w:r>
    </w:p>
  </w:footnote>
  <w:footnote w:id="37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373">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4">
        <w:r>
          <w:rPr>
            <w:rStyle w:val="Hyperlink"/>
          </w:rPr>
          <w:t xml:space="preserve">http://connecticuthistory.org/trinity-college-students-call-attention-to-histories-of-inequality/</w:t>
        </w:r>
      </w:hyperlink>
      <w:r>
        <w:t xml:space="preserve">; See also</w:t>
      </w:r>
      <w:r>
        <w:t xml:space="preserve"> </w:t>
      </w:r>
      <w:hyperlink r:id="rId375">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77">
    <w:p>
      <w:pPr>
        <w:pStyle w:val="FootnoteText"/>
      </w:pPr>
      <w:r>
        <w:rPr>
          <w:rStyle w:val="FootnoteReference"/>
        </w:rPr>
        <w:footnoteRef/>
      </w:r>
      <w:r>
        <w:t xml:space="preserve"> </w:t>
      </w:r>
      <w:r>
        <w:t xml:space="preserve">Ilyankou and Dougherty, “Map,” 2017</w:t>
      </w:r>
      <w:r>
        <w:t xml:space="preserve">;</w:t>
      </w:r>
      <w:r>
        <w:t xml:space="preserve"> </w:t>
      </w:r>
      <w:r>
        <w:t xml:space="preserve">Connecticut Libraries Map and Geographic Information Center, “Race Restrictive Covenants in Property Deeds, Hartford Area, 1940s.”</w:t>
      </w:r>
    </w:p>
  </w:footnote>
  <w:footnote w:id="37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79">
        <w:r>
          <w:rPr>
            <w:rStyle w:val="Hyperlink"/>
          </w:rPr>
          <w:t xml:space="preserve">http://juh.sagepub.com/content/38/2</w:t>
        </w:r>
      </w:hyperlink>
      <w:r>
        <w:t xml:space="preserve"> </w:t>
      </w:r>
      <w:r>
        <w:t xml:space="preserve">and see</w:t>
      </w:r>
      <w:r>
        <w:t xml:space="preserve"> </w:t>
      </w:r>
      <w:hyperlink r:id="rId380">
        <w:r>
          <w:rPr>
            <w:rStyle w:val="Hyperlink"/>
          </w:rPr>
          <w:t xml:space="preserve">Selling and Shopping for Schools</w:t>
        </w:r>
      </w:hyperlink>
      <w:r>
        <w:t xml:space="preserve">, in this volume.</w:t>
      </w:r>
    </w:p>
  </w:footnote>
  <w:footnote w:id="38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3">
        <w:r>
          <w:rPr>
            <w:rStyle w:val="Hyperlink"/>
          </w:rPr>
          <w:t xml:space="preserve">https://history.westhartfordlibrary.org/items/show/506</w:t>
        </w:r>
      </w:hyperlink>
    </w:p>
  </w:footnote>
  <w:footnote w:id="38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5">
    <w:p>
      <w:pPr>
        <w:pStyle w:val="FootnoteText"/>
      </w:pPr>
      <w:r>
        <w:rPr>
          <w:rStyle w:val="FootnoteReference"/>
        </w:rPr>
        <w:footnoteRef/>
      </w:r>
      <w:r>
        <w:t xml:space="preserve"> </w:t>
      </w:r>
      <w:r>
        <w:t xml:space="preserve">Dougherty, “Shopping for Schools.”</w:t>
      </w:r>
    </w:p>
  </w:footnote>
  <w:footnote w:id="387">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88">
        <w:r>
          <w:rPr>
            <w:rStyle w:val="Hyperlink"/>
          </w:rPr>
          <w:t xml:space="preserve">https://search-proquest-com.ezproxy.trincoll.edu/hnphartfordcourant/docview/551999874?accountid=14405</w:t>
        </w:r>
      </w:hyperlink>
    </w:p>
  </w:footnote>
  <w:footnote w:id="38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39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9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3">
        <w:r>
          <w:rPr>
            <w:rStyle w:val="Hyperlink"/>
          </w:rPr>
          <w:t xml:space="preserve">https://search-proquest-com.ezproxy.trincoll.edu/docview/551637521?accountid=14405</w:t>
        </w:r>
      </w:hyperlink>
      <w:r>
        <w:t xml:space="preserve">, p.52</w:t>
      </w:r>
    </w:p>
  </w:footnote>
  <w:footnote w:id="39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395">
        <w:r>
          <w:rPr>
            <w:rStyle w:val="Hyperlink"/>
          </w:rPr>
          <w:t xml:space="preserve">http://digitalrepository.trincoll.edu/cssp_ohistory/5</w:t>
        </w:r>
      </w:hyperlink>
    </w:p>
  </w:footnote>
  <w:footnote w:id="397">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98">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99">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400">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2">
    <w:p>
      <w:pPr>
        <w:pStyle w:val="FootnoteText"/>
      </w:pPr>
      <w:r>
        <w:rPr>
          <w:rStyle w:val="FootnoteReference"/>
        </w:rPr>
        <w:footnoteRef/>
      </w:r>
      <w:r>
        <w:t xml:space="preserve"> </w:t>
      </w:r>
      <w:r>
        <w:t xml:space="preserve">Education/Instruccion, “Co-Directors Boyd Hinds, Julia Ramos McKay, Ben Dixon (Photo)” (Ben Dixon papers, Hartford History Center, Hartford Public Library, [1974?])</w:t>
      </w:r>
    </w:p>
  </w:footnote>
  <w:footnote w:id="403">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4">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5">
        <w:r>
          <w:rPr>
            <w:rStyle w:val="Hyperlink"/>
          </w:rPr>
          <w:t xml:space="preserve">https://search-proquest-com.ezproxy.trincoll.edu/docview/2123811530/?accountid=14405</w:t>
        </w:r>
      </w:hyperlink>
    </w:p>
  </w:footnote>
  <w:footnote w:id="406">
    <w:p>
      <w:pPr>
        <w:pStyle w:val="FootnoteText"/>
      </w:pPr>
      <w:r>
        <w:rPr>
          <w:rStyle w:val="FootnoteReference"/>
        </w:rPr>
        <w:footnoteRef/>
      </w:r>
      <w:r>
        <w:t xml:space="preserve"> </w:t>
      </w:r>
      <w:r>
        <w:t xml:space="preserve">Dougherty, “Shopping for Schools.”</w:t>
      </w:r>
    </w:p>
  </w:footnote>
  <w:footnote w:id="407">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08">
        <w:r>
          <w:rPr>
            <w:rStyle w:val="Hyperlink"/>
          </w:rPr>
          <w:t xml:space="preserve">http://digitalrepository.trincoll.edu/cssp_papers/1</w:t>
        </w:r>
      </w:hyperlink>
    </w:p>
  </w:footnote>
  <w:footnote w:id="410">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11">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13">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14">
        <w:r>
          <w:rPr>
            <w:rStyle w:val="Hyperlink"/>
          </w:rPr>
          <w:t xml:space="preserve">http://digitalrepository.trincoll.edu/cssp_papers/19/</w:t>
        </w:r>
      </w:hyperlink>
    </w:p>
  </w:footnote>
  <w:footnote w:id="417">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16">
        <w:r>
          <w:rPr>
            <w:rStyle w:val="Hyperlink"/>
          </w:rPr>
          <w:t xml:space="preserve">http://digitalrepository.trincoll.edu/cssp_ohistory/16</w:t>
        </w:r>
      </w:hyperlink>
      <w:r>
        <w:t xml:space="preserve">. See other oral history interviews at</w:t>
      </w:r>
      <w:r>
        <w:t xml:space="preserve"> </w:t>
      </w:r>
      <w:r>
        <w:t xml:space="preserve">Trinity College Digital Repository Cities Suburbs and Schools Project, accessed November 23, 2018,</w:t>
      </w:r>
      <w:r>
        <w:t xml:space="preserve"> </w:t>
      </w:r>
      <w:hyperlink r:id="rId418">
        <w:r>
          <w:rPr>
            <w:rStyle w:val="Hyperlink"/>
          </w:rPr>
          <w:t xml:space="preserve">https://digitalrepository.trincoll.edu/cssp/</w:t>
        </w:r>
      </w:hyperlink>
      <w:r>
        <w:t xml:space="preserve">;</w:t>
      </w:r>
      <w:r>
        <w:t xml:space="preserve"> </w:t>
      </w:r>
      <w:r>
        <w:t xml:space="preserve">Connecticut Digital Archive Cities Suburbs and Schools Project, n.d.,</w:t>
      </w:r>
      <w:r>
        <w:t xml:space="preserve"> </w:t>
      </w:r>
      <w:hyperlink r:id="rId419">
        <w:r>
          <w:rPr>
            <w:rStyle w:val="Hyperlink"/>
          </w:rPr>
          <w:t xml:space="preserve">http://collections.ctdigitalarchive.org/islandora/object/120002%3Acssp</w:t>
        </w:r>
      </w:hyperlink>
      <w:r>
        <w:t xml:space="preserve">.</w:t>
      </w:r>
    </w:p>
  </w:footnote>
  <w:footnote w:id="420">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21">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2">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23">
        <w:r>
          <w:rPr>
            <w:rStyle w:val="Hyperlink"/>
          </w:rPr>
          <w:t xml:space="preserve">http://digitalrepository.trincoll.edu/cssp_papers/17/</w:t>
        </w:r>
      </w:hyperlink>
    </w:p>
  </w:footnote>
  <w:footnote w:id="424">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25">
        <w:r>
          <w:rPr>
            <w:rStyle w:val="Hyperlink"/>
          </w:rPr>
          <w:t xml:space="preserve">http://ctwweb.wesleyan.edu:7002/vwebv/holdingsInfo?bibId=114767</w:t>
        </w:r>
      </w:hyperlink>
    </w:p>
  </w:footnote>
  <w:footnote w:id="426">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27">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28">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29">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30">
        <w:r>
          <w:rPr>
            <w:rStyle w:val="Hyperlink"/>
          </w:rPr>
          <w:t xml:space="preserve">http://digitalrepository.trincoll.edu/cssp_papers/9/</w:t>
        </w:r>
      </w:hyperlink>
    </w:p>
  </w:footnote>
  <w:footnote w:id="431">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32">
        <w:r>
          <w:rPr>
            <w:rStyle w:val="Hyperlink"/>
          </w:rPr>
          <w:t xml:space="preserve">http://digitalrepository.trincoll.edu/cssp_papers/3/</w:t>
        </w:r>
      </w:hyperlink>
    </w:p>
  </w:footnote>
  <w:footnote w:id="433">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34">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35">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36">
        <w:r>
          <w:rPr>
            <w:rStyle w:val="Hyperlink"/>
          </w:rPr>
          <w:t xml:space="preserve">https://books.google.com/books?id=x9AlDQAAQBAJ&amp;lpg=PR1&amp;pg=PA219#v=onepage&amp;q&amp;f=false</w:t>
        </w:r>
      </w:hyperlink>
    </w:p>
  </w:footnote>
  <w:footnote w:id="439">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40">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41">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42">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43">
        <w:r>
          <w:rPr>
            <w:rStyle w:val="Hyperlink"/>
          </w:rPr>
          <w:t xml:space="preserve">http://digitalrepository.trincoll.edu/cssp_papers/37</w:t>
        </w:r>
      </w:hyperlink>
    </w:p>
  </w:footnote>
  <w:footnote w:id="444">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5">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46">
        <w:r>
          <w:rPr>
            <w:rStyle w:val="Hyperlink"/>
          </w:rPr>
          <w:t xml:space="preserve">http://digitalrepository.trincoll.edu/cssp_papers/48/</w:t>
        </w:r>
      </w:hyperlink>
    </w:p>
  </w:footnote>
  <w:footnote w:id="447">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48">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49">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50">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51">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52">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53">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54">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55">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56">
        <w:r>
          <w:rPr>
            <w:rStyle w:val="Hyperlink"/>
          </w:rPr>
          <w:t xml:space="preserve">http://digitalrepository.trincoll.edu/cssp_papers/34/</w:t>
        </w:r>
      </w:hyperlink>
    </w:p>
  </w:footnote>
  <w:footnote w:id="462">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461">
        <w:r>
          <w:rPr>
            <w:rStyle w:val="Hyperlink"/>
          </w:rPr>
          <w:t xml:space="preserve">http://ohda.matrix.msu.edu/2012/06/a-creative-commons-solution/</w:t>
        </w:r>
      </w:hyperlink>
      <w:r>
        <w:t xml:space="preserve">.</w:t>
      </w:r>
    </w:p>
  </w:footnote>
  <w:footnote w:id="464">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465">
        <w:r>
          <w:rPr>
            <w:rStyle w:val="Hyperlink"/>
          </w:rPr>
          <w:t xml:space="preserve">http://ohda.matrix.msu.edu/2012/06/what-do-you-think-you-own/</w:t>
        </w:r>
      </w:hyperlink>
      <w:r>
        <w:t xml:space="preserve">.</w:t>
      </w:r>
    </w:p>
  </w:footnote>
  <w:footnote w:id="466">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67">
        <w:r>
          <w:rPr>
            <w:rStyle w:val="Hyperlink"/>
          </w:rPr>
          <w:t xml:space="preserve">http://www.press.umich.edu/4766562</w:t>
        </w:r>
      </w:hyperlink>
      <w:r>
        <w:t xml:space="preserve">.</w:t>
      </w:r>
    </w:p>
  </w:footnote>
  <w:footnote w:id="468">
    <w:p>
      <w:pPr>
        <w:pStyle w:val="FootnoteText"/>
      </w:pPr>
      <w:r>
        <w:rPr>
          <w:rStyle w:val="FootnoteReference"/>
        </w:rPr>
        <w:footnoteRef/>
      </w:r>
      <w:r>
        <w:t xml:space="preserve"> </w:t>
      </w:r>
      <w:r>
        <w:t xml:space="preserve">Cities Suburbs and Schools Project.</w:t>
      </w:r>
    </w:p>
  </w:footnote>
  <w:footnote w:id="469">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470">
        <w:r>
          <w:rPr>
            <w:rStyle w:val="Hyperlink"/>
          </w:rPr>
          <w:t xml:space="preserve">http://digitalrepository.trincoll.edu/cssp_papers/40/</w:t>
        </w:r>
      </w:hyperlink>
      <w:r>
        <w:t xml:space="preserve">.</w:t>
      </w:r>
    </w:p>
  </w:footnote>
  <w:footnote w:id="471">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472">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473">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474">
        <w:r>
          <w:rPr>
            <w:rStyle w:val="Hyperlink"/>
          </w:rPr>
          <w:t xml:space="preserve">https://uwm.edu/marchonmilwaukee/</w:t>
        </w:r>
      </w:hyperlink>
    </w:p>
  </w:footnote>
  <w:footnote w:id="475">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476">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477">
    <w:p>
      <w:pPr>
        <w:pStyle w:val="FootnoteText"/>
      </w:pPr>
      <w:r>
        <w:rPr>
          <w:rStyle w:val="FootnoteReference"/>
        </w:rPr>
        <w:footnoteRef/>
      </w:r>
      <w:r>
        <w:t xml:space="preserve"> </w:t>
      </w:r>
      <w:r>
        <w:t xml:space="preserve">Oral History Association, “Principles and Best Practices,” 2009,</w:t>
      </w:r>
      <w:r>
        <w:t xml:space="preserve"> </w:t>
      </w:r>
      <w:hyperlink r:id="rId478">
        <w:r>
          <w:rPr>
            <w:rStyle w:val="Hyperlink"/>
          </w:rPr>
          <w:t xml:space="preserve">http://www.oralhistory.org/do-oral-history/principles-and-practices/</w:t>
        </w:r>
      </w:hyperlink>
      <w:r>
        <w:t xml:space="preserve">.</w:t>
      </w:r>
    </w:p>
  </w:footnote>
  <w:footnote w:id="479">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480">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482">
    <w:p>
      <w:pPr>
        <w:pStyle w:val="FootnoteText"/>
      </w:pPr>
      <w:r>
        <w:rPr>
          <w:rStyle w:val="FootnoteReference"/>
        </w:rPr>
        <w:footnoteRef/>
      </w:r>
      <w:r>
        <w:t xml:space="preserve"> </w:t>
      </w:r>
      <w:hyperlink r:id="rId481">
        <w:r>
          <w:rPr>
            <w:rStyle w:val="Hyperlink"/>
          </w:rPr>
          <w:t xml:space="preserve">https://creativecommons.org/licenses/</w:t>
        </w:r>
      </w:hyperlink>
    </w:p>
  </w:footnote>
  <w:footnote w:id="486">
    <w:p>
      <w:pPr>
        <w:pStyle w:val="FootnoteText"/>
      </w:pPr>
      <w:r>
        <w:rPr>
          <w:rStyle w:val="FootnoteReference"/>
        </w:rPr>
        <w:footnoteRef/>
      </w:r>
      <w:r>
        <w:t xml:space="preserve"> </w:t>
      </w:r>
      <w:hyperlink r:id="rId487">
        <w:r>
          <w:rPr>
            <w:rStyle w:val="Hyperlink"/>
          </w:rPr>
          <w:t xml:space="preserve">https://creativecommons.org/faq/#how-do-cc-licenses-operate</w:t>
        </w:r>
      </w:hyperlink>
    </w:p>
  </w:footnote>
  <w:footnote w:id="488">
    <w:p>
      <w:pPr>
        <w:pStyle w:val="FootnoteText"/>
      </w:pPr>
      <w:r>
        <w:rPr>
          <w:rStyle w:val="FootnoteReference"/>
        </w:rPr>
        <w:footnoteRef/>
      </w:r>
      <w:r>
        <w:t xml:space="preserve"> </w:t>
      </w:r>
      <w:r>
        <w:t xml:space="preserve">Sheff, “Oral History Interview on Sheff Vs. O’Neill.”</w:t>
      </w:r>
    </w:p>
  </w:footnote>
  <w:footnote w:id="490">
    <w:p>
      <w:pPr>
        <w:pStyle w:val="FootnoteText"/>
      </w:pPr>
      <w:r>
        <w:rPr>
          <w:rStyle w:val="FootnoteReference"/>
        </w:rPr>
        <w:footnoteRef/>
      </w:r>
      <w:r>
        <w:t xml:space="preserve"> </w:t>
      </w:r>
      <w:r>
        <w:t xml:space="preserve">Sheff</w:t>
      </w:r>
    </w:p>
  </w:footnote>
  <w:footnote w:id="533">
    <w:p>
      <w:pPr>
        <w:pStyle w:val="FootnoteText"/>
      </w:pPr>
      <w:r>
        <w:rPr>
          <w:rStyle w:val="FootnoteReference"/>
        </w:rPr>
        <w:footnoteRef/>
      </w:r>
      <w:r>
        <w:t xml:space="preserve"> </w:t>
      </w:r>
      <w:r>
        <w:t xml:space="preserve">This is a footnote, with no reference</w:t>
      </w:r>
    </w:p>
  </w:footnote>
  <w:footnote w:id="534">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35">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36">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40">
    <w:p>
      <w:pPr>
        <w:pStyle w:val="FootnoteText"/>
      </w:pPr>
      <w:r>
        <w:rPr>
          <w:rStyle w:val="FootnoteReference"/>
        </w:rPr>
        <w:footnoteRef/>
      </w:r>
      <w:r>
        <w:t xml:space="preserve"> </w:t>
      </w:r>
      <w:r>
        <w:t xml:space="preserve">Dougherty et al.</w:t>
      </w:r>
    </w:p>
  </w:footnote>
  <w:footnote w:id="544">
    <w:p>
      <w:pPr>
        <w:pStyle w:val="FootnoteText"/>
      </w:pPr>
      <w:r>
        <w:rPr>
          <w:rStyle w:val="FootnoteReference"/>
        </w:rPr>
        <w:footnoteRef/>
      </w:r>
      <w:r>
        <w:t xml:space="preserve"> </w:t>
      </w:r>
      <w:r>
        <w:t xml:space="preserve">Ilyankou and Dougherty, “Map,” 2017</w:t>
      </w:r>
    </w:p>
  </w:footnote>
  <w:footnote w:id="556">
    <w:p>
      <w:pPr>
        <w:pStyle w:val="FootnoteText"/>
      </w:pPr>
      <w:r>
        <w:rPr>
          <w:rStyle w:val="FootnoteReference"/>
        </w:rPr>
        <w:footnoteRef/>
      </w:r>
      <w:r>
        <w:t xml:space="preserve"> </w:t>
      </w:r>
      <w:r>
        <w:t xml:space="preserve">Gregory, “Segregated Seattle.”</w:t>
      </w:r>
    </w:p>
  </w:footnote>
  <w:footnote w:id="558">
    <w:p>
      <w:pPr>
        <w:pStyle w:val="FootnoteText"/>
      </w:pPr>
      <w:r>
        <w:rPr>
          <w:rStyle w:val="FootnoteReference"/>
        </w:rPr>
        <w:footnoteRef/>
      </w:r>
      <w:r>
        <w:t xml:space="preserve"> </w:t>
      </w:r>
      <w:r>
        <w:rPr>
          <w:i/>
        </w:rPr>
        <w:t xml:space="preserve">How We Found Restrictive Covenants</w:t>
      </w:r>
      <w:r>
        <w:t xml:space="preserve">, 2011,</w:t>
      </w:r>
      <w:r>
        <w:t xml:space="preserve"> </w:t>
      </w:r>
      <w:hyperlink r:id="rId559">
        <w:r>
          <w:rPr>
            <w:rStyle w:val="Hyperlink"/>
          </w:rPr>
          <w:t xml:space="preserve">https://vimeo.com/220562166</w:t>
        </w:r>
      </w:hyperlink>
      <w:r>
        <w:t xml:space="preserve">.</w:t>
      </w:r>
    </w:p>
  </w:footnote>
  <w:footnote w:id="560">
    <w:p>
      <w:pPr>
        <w:pStyle w:val="FootnoteText"/>
      </w:pPr>
      <w:r>
        <w:rPr>
          <w:rStyle w:val="FootnoteReference"/>
        </w:rPr>
        <w:footnoteRef/>
      </w:r>
      <w:r>
        <w:t xml:space="preserve"> </w:t>
      </w:r>
      <w:r>
        <w:t xml:space="preserve">Everett, “Oral History Interview on West Hartford.”</w:t>
      </w:r>
    </w:p>
  </w:footnote>
  <w:footnote w:id="56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562">
        <w:r>
          <w:rPr>
            <w:rStyle w:val="Hyperlink"/>
          </w:rPr>
          <w:t xml:space="preserve">https://www.westhartfordct.gov/gov/onlinesvc.asp</w:t>
        </w:r>
      </w:hyperlink>
    </w:p>
  </w:footnote>
  <w:footnote w:id="563">
    <w:p>
      <w:pPr>
        <w:pStyle w:val="FootnoteText"/>
      </w:pPr>
      <w:r>
        <w:rPr>
          <w:rStyle w:val="FootnoteReference"/>
        </w:rPr>
        <w:footnoteRef/>
      </w:r>
      <w:r>
        <w:t xml:space="preserve"> </w:t>
      </w:r>
      <w:r>
        <w:t xml:space="preserve">Inc., “Agreement Concerning Building Restrictions.”</w:t>
      </w:r>
    </w:p>
  </w:footnote>
  <w:footnote w:id="56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566">
        <w:r>
          <w:rPr>
            <w:rStyle w:val="Hyperlink"/>
          </w:rPr>
          <w:t xml:space="preserve">https://www.socialexplorer.com/tables/C1940TractDS/R11422383</w:t>
        </w:r>
      </w:hyperlink>
      <w:r>
        <w:t xml:space="preserve">.</w:t>
      </w:r>
    </w:p>
  </w:footnote>
  <w:footnote w:id="56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568">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8" Target="media/rId538.jp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08" Target="media/rId208.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7" Target="media/rId237.jpg" /><Relationship Type="http://schemas.openxmlformats.org/officeDocument/2006/relationships/image" Id="rId386" Target="media/rId386.png" /><Relationship Type="http://schemas.openxmlformats.org/officeDocument/2006/relationships/image" Id="rId304" Target="media/rId304.png" /><Relationship Type="http://schemas.openxmlformats.org/officeDocument/2006/relationships/image" Id="rId401" Target="media/rId401.jpg" /><Relationship Type="http://schemas.openxmlformats.org/officeDocument/2006/relationships/image" Id="rId319" Target="media/rId319.png" /><Relationship Type="http://schemas.openxmlformats.org/officeDocument/2006/relationships/image" Id="rId390" Target="media/rId390.jpg" /><Relationship Type="http://schemas.openxmlformats.org/officeDocument/2006/relationships/image" Id="rId396" Target="media/rId396.jpg" /><Relationship Type="http://schemas.openxmlformats.org/officeDocument/2006/relationships/image" Id="rId409" Target="media/rId409.png" /><Relationship Type="http://schemas.openxmlformats.org/officeDocument/2006/relationships/image" Id="rId438" Target="media/rId438.png" /><Relationship Type="http://schemas.openxmlformats.org/officeDocument/2006/relationships/image" Id="rId483" Target="media/rId483.jpg" /><Relationship Type="http://schemas.openxmlformats.org/officeDocument/2006/relationships/image" Id="rId437" Target="media/rId437.pn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5" Target="media/rId28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2"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5"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5" Target="http://Pressbooks.com" TargetMode="External" /><Relationship Type="http://schemas.openxmlformats.org/officeDocument/2006/relationships/hyperlink" Id="rId523"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9"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4" Target="http://connecticuthistory.org/trinity-college-students-call-attention-to-histories-of-inequality/" TargetMode="External" /><Relationship Type="http://schemas.openxmlformats.org/officeDocument/2006/relationships/hyperlink" Id="rId463"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25"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1" Target="http://datavizforall.org/github.html" TargetMode="External" /><Relationship Type="http://schemas.openxmlformats.org/officeDocument/2006/relationships/hyperlink" Id="rId555" Target="http://depts.washington.edu/civilr/segregated.htm" TargetMode="External" /><Relationship Type="http://schemas.openxmlformats.org/officeDocument/2006/relationships/hyperlink" Id="rId473" Target="http://digicoll.library.wisc.edu/cgi/f/findaid/findaid-idx?c=wiarchives;view=reslist;subview=standard;didno=uw-mil-uwmmss0217" TargetMode="External" /><Relationship Type="http://schemas.openxmlformats.org/officeDocument/2006/relationships/hyperlink" Id="rId400"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8" Target="http://digitalrepository.trincoll.edu/cssp_ohistory/10" TargetMode="External" /><Relationship Type="http://schemas.openxmlformats.org/officeDocument/2006/relationships/hyperlink" Id="rId416"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5" Target="http://digitalrepository.trincoll.edu/cssp_ohistory/5" TargetMode="External" /><Relationship Type="http://schemas.openxmlformats.org/officeDocument/2006/relationships/hyperlink" Id="rId408" Target="http://digitalrepository.trincoll.edu/cssp_papers/1" TargetMode="External" /><Relationship Type="http://schemas.openxmlformats.org/officeDocument/2006/relationships/hyperlink" Id="rId399" Target="http://digitalrepository.trincoll.edu/cssp_papers/10" TargetMode="External" /><Relationship Type="http://schemas.openxmlformats.org/officeDocument/2006/relationships/hyperlink" Id="rId421" Target="http://digitalrepository.trincoll.edu/cssp_papers/11/" TargetMode="External" /><Relationship Type="http://schemas.openxmlformats.org/officeDocument/2006/relationships/hyperlink" Id="rId449" Target="http://digitalrepository.trincoll.edu/cssp_papers/12/" TargetMode="External" /><Relationship Type="http://schemas.openxmlformats.org/officeDocument/2006/relationships/hyperlink" Id="rId453" Target="http://digitalrepository.trincoll.edu/cssp_papers/13/" TargetMode="External" /><Relationship Type="http://schemas.openxmlformats.org/officeDocument/2006/relationships/hyperlink" Id="rId451" Target="http://digitalrepository.trincoll.edu/cssp_papers/15/" TargetMode="External" /><Relationship Type="http://schemas.openxmlformats.org/officeDocument/2006/relationships/hyperlink" Id="rId440" Target="http://digitalrepository.trincoll.edu/cssp_papers/16/" TargetMode="External" /><Relationship Type="http://schemas.openxmlformats.org/officeDocument/2006/relationships/hyperlink" Id="rId423" Target="http://digitalrepository.trincoll.edu/cssp_papers/17/" TargetMode="External" /><Relationship Type="http://schemas.openxmlformats.org/officeDocument/2006/relationships/hyperlink" Id="rId392" Target="http://digitalrepository.trincoll.edu/cssp_papers/18/" TargetMode="External" /><Relationship Type="http://schemas.openxmlformats.org/officeDocument/2006/relationships/hyperlink" Id="rId414" Target="http://digitalrepository.trincoll.edu/cssp_papers/19/" TargetMode="External" /><Relationship Type="http://schemas.openxmlformats.org/officeDocument/2006/relationships/hyperlink" Id="rId452" Target="http://digitalrepository.trincoll.edu/cssp_papers/20/" TargetMode="External" /><Relationship Type="http://schemas.openxmlformats.org/officeDocument/2006/relationships/hyperlink" Id="rId441" Target="http://digitalrepository.trincoll.edu/cssp_papers/22/" TargetMode="External" /><Relationship Type="http://schemas.openxmlformats.org/officeDocument/2006/relationships/hyperlink" Id="rId448" Target="http://digitalrepository.trincoll.edu/cssp_papers/24/" TargetMode="External" /><Relationship Type="http://schemas.openxmlformats.org/officeDocument/2006/relationships/hyperlink" Id="rId411" Target="http://digitalrepository.trincoll.edu/cssp_papers/25/" TargetMode="External" /><Relationship Type="http://schemas.openxmlformats.org/officeDocument/2006/relationships/hyperlink" Id="rId442" Target="http://digitalrepository.trincoll.edu/cssp_papers/26/" TargetMode="External" /><Relationship Type="http://schemas.openxmlformats.org/officeDocument/2006/relationships/hyperlink" Id="rId382" Target="http://digitalrepository.trincoll.edu/cssp_papers/27/" TargetMode="External" /><Relationship Type="http://schemas.openxmlformats.org/officeDocument/2006/relationships/hyperlink" Id="rId455" Target="http://digitalrepository.trincoll.edu/cssp_papers/29/" TargetMode="External" /><Relationship Type="http://schemas.openxmlformats.org/officeDocument/2006/relationships/hyperlink" Id="rId432" Target="http://digitalrepository.trincoll.edu/cssp_papers/3/" TargetMode="External" /><Relationship Type="http://schemas.openxmlformats.org/officeDocument/2006/relationships/hyperlink" Id="rId429" Target="http://digitalrepository.trincoll.edu/cssp_papers/30/" TargetMode="External" /><Relationship Type="http://schemas.openxmlformats.org/officeDocument/2006/relationships/hyperlink" Id="rId450" Target="http://digitalrepository.trincoll.edu/cssp_papers/32/" TargetMode="External" /><Relationship Type="http://schemas.openxmlformats.org/officeDocument/2006/relationships/hyperlink" Id="rId456" Target="http://digitalrepository.trincoll.edu/cssp_papers/34/" TargetMode="External" /><Relationship Type="http://schemas.openxmlformats.org/officeDocument/2006/relationships/hyperlink" Id="rId362" Target="http://digitalrepository.trincoll.edu/cssp_papers/35/" TargetMode="External" /><Relationship Type="http://schemas.openxmlformats.org/officeDocument/2006/relationships/hyperlink" Id="rId454" Target="http://digitalrepository.trincoll.edu/cssp_papers/36" TargetMode="External" /><Relationship Type="http://schemas.openxmlformats.org/officeDocument/2006/relationships/hyperlink" Id="rId443" Target="http://digitalrepository.trincoll.edu/cssp_papers/37" TargetMode="External" /><Relationship Type="http://schemas.openxmlformats.org/officeDocument/2006/relationships/hyperlink" Id="rId470" Target="http://digitalrepository.trincoll.edu/cssp_papers/40/" TargetMode="External" /><Relationship Type="http://schemas.openxmlformats.org/officeDocument/2006/relationships/hyperlink" Id="rId536"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45" Target="http://digitalrepository.trincoll.edu/cssp_papers/46" TargetMode="External" /><Relationship Type="http://schemas.openxmlformats.org/officeDocument/2006/relationships/hyperlink" Id="rId446"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35" Target="http://digitalrepository.trincoll.edu/cssp_papers/8/" TargetMode="External" /><Relationship Type="http://schemas.openxmlformats.org/officeDocument/2006/relationships/hyperlink" Id="rId430" Target="http://digitalrepository.trincoll.edu/cssp_papers/9/" TargetMode="External" /><Relationship Type="http://schemas.openxmlformats.org/officeDocument/2006/relationships/hyperlink" Id="rId422" Target="http://digitalrepository.trincoll.edu/facpub/21/" TargetMode="External" /><Relationship Type="http://schemas.openxmlformats.org/officeDocument/2006/relationships/hyperlink" Id="rId428"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4" Target="http://education-copyright.org/creative-commons" TargetMode="External" /><Relationship Type="http://schemas.openxmlformats.org/officeDocument/2006/relationships/hyperlink" Id="rId527"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96"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9"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1" Target="http://ohda.matrix.msu.edu/2012/06/a-creative-commons-solution/" TargetMode="External" /><Relationship Type="http://schemas.openxmlformats.org/officeDocument/2006/relationships/hyperlink" Id="rId465" Target="http://ohda.matrix.msu.edu/2012/06/what-do-you-think-you-own/" TargetMode="External" /><Relationship Type="http://schemas.openxmlformats.org/officeDocument/2006/relationships/hyperlink" Id="rId364"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2"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8" Target="http://www.oralhistory.org/do-oral-history/principles-and-practices/" TargetMode="External" /><Relationship Type="http://schemas.openxmlformats.org/officeDocument/2006/relationships/hyperlink" Id="rId467"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1"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30" Target="http://zotero.org" TargetMode="External" /><Relationship Type="http://schemas.openxmlformats.org/officeDocument/2006/relationships/hyperlink" Id="rId521" Target="https://OnTheLine.trincoll.edu" TargetMode="External" /><Relationship Type="http://schemas.openxmlformats.org/officeDocument/2006/relationships/hyperlink" Id="rId515"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4" Target="https://bookdown.org/yihui/bookdown/" TargetMode="External" /><Relationship Type="http://schemas.openxmlformats.org/officeDocument/2006/relationships/hyperlink" Id="rId525"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6"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4" Target="https://commons.trincoll.edu/cssp/smartchoices/" TargetMode="External" /><Relationship Type="http://schemas.openxmlformats.org/officeDocument/2006/relationships/hyperlink" Id="rId372" Target="https://connecticuthistory.org/trinity-college-students-call-attention-to-histories-of-inequality/" TargetMode="External" /><Relationship Type="http://schemas.openxmlformats.org/officeDocument/2006/relationships/hyperlink" Id="rId487" Target="https://creativecommons.org/faq/#how-do-cc-licenses-operate" TargetMode="External" /><Relationship Type="http://schemas.openxmlformats.org/officeDocument/2006/relationships/hyperlink" Id="rId481"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12" Target="https://desktop.github.com" TargetMode="External" /><Relationship Type="http://schemas.openxmlformats.org/officeDocument/2006/relationships/hyperlink" Id="rId418"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9"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5"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51"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0" Target="https://github.com/ontheline/ontheline-bookdown" TargetMode="External" /><Relationship Type="http://schemas.openxmlformats.org/officeDocument/2006/relationships/hyperlink" Id="rId564"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0" Target="https://github.com/yihui/bookdown-minimal" TargetMode="External" /><Relationship Type="http://schemas.openxmlformats.org/officeDocument/2006/relationships/hyperlink" Id="rId507" Target="https://github.com/yihui/tinytex/issues/24" TargetMode="External" /><Relationship Type="http://schemas.openxmlformats.org/officeDocument/2006/relationships/hyperlink" Id="rId539" Target="https://google.com" TargetMode="External" /><Relationship Type="http://schemas.openxmlformats.org/officeDocument/2006/relationships/hyperlink" Id="rId522"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89" Target="https://history.westhartfordlibrary.org/items/show/421" TargetMode="External" /><Relationship Type="http://schemas.openxmlformats.org/officeDocument/2006/relationships/hyperlink" Id="rId383" Target="https://history.westhartfordlibrary.org/items/show/506" TargetMode="External" /><Relationship Type="http://schemas.openxmlformats.org/officeDocument/2006/relationships/hyperlink" Id="rId427"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67"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0" Target="https://pdfobject.com/static.html" TargetMode="External" /><Relationship Type="http://schemas.openxmlformats.org/officeDocument/2006/relationships/hyperlink" Id="rId531" Target="https://retorque.re/zotero-better-bibtex/" TargetMode="External" /><Relationship Type="http://schemas.openxmlformats.org/officeDocument/2006/relationships/hyperlink" Id="rId532"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5"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3"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8"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4" Target="https://uwm.edu/marchonmilwaukee/" TargetMode="External" /><Relationship Type="http://schemas.openxmlformats.org/officeDocument/2006/relationships/hyperlink" Id="rId559"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8" Target="https://www.r-project.org" TargetMode="External" /><Relationship Type="http://schemas.openxmlformats.org/officeDocument/2006/relationships/hyperlink" Id="rId566"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2" Target="https://www.westhartfordct.gov/gov/onlinesvc.asp" TargetMode="External" /><Relationship Type="http://schemas.openxmlformats.org/officeDocument/2006/relationships/hyperlink" Id="rId499" Target="images/bookdown/1-r-download.png" TargetMode="External" /><Relationship Type="http://schemas.openxmlformats.org/officeDocument/2006/relationships/hyperlink" Id="rId516" Target="images/bookdown/11-successful-build.png" TargetMode="External" /><Relationship Type="http://schemas.openxmlformats.org/officeDocument/2006/relationships/hyperlink" Id="rId517" Target="images/bookdown/12-packages-update.png" TargetMode="External" /><Relationship Type="http://schemas.openxmlformats.org/officeDocument/2006/relationships/hyperlink" Id="rId500" Target="images/bookdown/2-download-rstudio.png" TargetMode="External" /><Relationship Type="http://schemas.openxmlformats.org/officeDocument/2006/relationships/hyperlink" Id="rId501" Target="images/bookdown/3-packages-install.png" TargetMode="External" /><Relationship Type="http://schemas.openxmlformats.org/officeDocument/2006/relationships/hyperlink" Id="rId502" Target="images/bookdown/4-install-bookdown.png" TargetMode="External" /><Relationship Type="http://schemas.openxmlformats.org/officeDocument/2006/relationships/hyperlink" Id="rId503" Target="images/bookdown/5-installed.png" TargetMode="External" /><Relationship Type="http://schemas.openxmlformats.org/officeDocument/2006/relationships/hyperlink" Id="rId504" Target="images/bookdown/6-install-tinytex.png" TargetMode="External" /><Relationship Type="http://schemas.openxmlformats.org/officeDocument/2006/relationships/hyperlink" Id="rId505" Target="images/bookdown/7-finish-install-tinytex.png" TargetMode="External" /><Relationship Type="http://schemas.openxmlformats.org/officeDocument/2006/relationships/hyperlink" Id="rId513" Target="images/bookdown/8-project-open.png" TargetMode="External" /><Relationship Type="http://schemas.openxmlformats.org/officeDocument/2006/relationships/hyperlink" Id="rId514"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80"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9"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5"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2"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5"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5" Target="http://Pressbooks.com" TargetMode="External" /><Relationship Type="http://schemas.openxmlformats.org/officeDocument/2006/relationships/hyperlink" Id="rId523"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1"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5" Target="http://cher.trincoll.edu" TargetMode="External" /><Relationship Type="http://schemas.openxmlformats.org/officeDocument/2006/relationships/hyperlink" Id="rId419" Target="http://collections.ctdigitalarchive.org/islandora/object/120002%3Acssp" TargetMode="External" /><Relationship Type="http://schemas.openxmlformats.org/officeDocument/2006/relationships/hyperlink" Id="rId344" Target="http://commons.trincoll.edu/cssp" TargetMode="External" /><Relationship Type="http://schemas.openxmlformats.org/officeDocument/2006/relationships/hyperlink" Id="rId342" Target="http://commons.trincoll.edu/cssp/"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4" Target="http://connecticuthistory.org/trinity-college-students-call-attention-to-histories-of-inequality/" TargetMode="External" /><Relationship Type="http://schemas.openxmlformats.org/officeDocument/2006/relationships/hyperlink" Id="rId463"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425"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1" Target="http://datavizforall.org/github.html" TargetMode="External" /><Relationship Type="http://schemas.openxmlformats.org/officeDocument/2006/relationships/hyperlink" Id="rId555" Target="http://depts.washington.edu/civilr/segregated.htm" TargetMode="External" /><Relationship Type="http://schemas.openxmlformats.org/officeDocument/2006/relationships/hyperlink" Id="rId473" Target="http://digicoll.library.wisc.edu/cgi/f/findaid/findaid-idx?c=wiarchives;view=reslist;subview=standard;didno=uw-mil-uwmmss0217" TargetMode="External" /><Relationship Type="http://schemas.openxmlformats.org/officeDocument/2006/relationships/hyperlink" Id="rId400"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98" Target="http://digitalrepository.trincoll.edu/cssp_ohistory/10" TargetMode="External" /><Relationship Type="http://schemas.openxmlformats.org/officeDocument/2006/relationships/hyperlink" Id="rId416"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395" Target="http://digitalrepository.trincoll.edu/cssp_ohistory/5" TargetMode="External" /><Relationship Type="http://schemas.openxmlformats.org/officeDocument/2006/relationships/hyperlink" Id="rId408" Target="http://digitalrepository.trincoll.edu/cssp_papers/1" TargetMode="External" /><Relationship Type="http://schemas.openxmlformats.org/officeDocument/2006/relationships/hyperlink" Id="rId399" Target="http://digitalrepository.trincoll.edu/cssp_papers/10" TargetMode="External" /><Relationship Type="http://schemas.openxmlformats.org/officeDocument/2006/relationships/hyperlink" Id="rId421" Target="http://digitalrepository.trincoll.edu/cssp_papers/11/" TargetMode="External" /><Relationship Type="http://schemas.openxmlformats.org/officeDocument/2006/relationships/hyperlink" Id="rId449" Target="http://digitalrepository.trincoll.edu/cssp_papers/12/" TargetMode="External" /><Relationship Type="http://schemas.openxmlformats.org/officeDocument/2006/relationships/hyperlink" Id="rId453" Target="http://digitalrepository.trincoll.edu/cssp_papers/13/" TargetMode="External" /><Relationship Type="http://schemas.openxmlformats.org/officeDocument/2006/relationships/hyperlink" Id="rId451" Target="http://digitalrepository.trincoll.edu/cssp_papers/15/" TargetMode="External" /><Relationship Type="http://schemas.openxmlformats.org/officeDocument/2006/relationships/hyperlink" Id="rId440" Target="http://digitalrepository.trincoll.edu/cssp_papers/16/" TargetMode="External" /><Relationship Type="http://schemas.openxmlformats.org/officeDocument/2006/relationships/hyperlink" Id="rId423" Target="http://digitalrepository.trincoll.edu/cssp_papers/17/" TargetMode="External" /><Relationship Type="http://schemas.openxmlformats.org/officeDocument/2006/relationships/hyperlink" Id="rId392" Target="http://digitalrepository.trincoll.edu/cssp_papers/18/" TargetMode="External" /><Relationship Type="http://schemas.openxmlformats.org/officeDocument/2006/relationships/hyperlink" Id="rId414" Target="http://digitalrepository.trincoll.edu/cssp_papers/19/" TargetMode="External" /><Relationship Type="http://schemas.openxmlformats.org/officeDocument/2006/relationships/hyperlink" Id="rId452" Target="http://digitalrepository.trincoll.edu/cssp_papers/20/" TargetMode="External" /><Relationship Type="http://schemas.openxmlformats.org/officeDocument/2006/relationships/hyperlink" Id="rId441" Target="http://digitalrepository.trincoll.edu/cssp_papers/22/" TargetMode="External" /><Relationship Type="http://schemas.openxmlformats.org/officeDocument/2006/relationships/hyperlink" Id="rId448" Target="http://digitalrepository.trincoll.edu/cssp_papers/24/" TargetMode="External" /><Relationship Type="http://schemas.openxmlformats.org/officeDocument/2006/relationships/hyperlink" Id="rId411" Target="http://digitalrepository.trincoll.edu/cssp_papers/25/" TargetMode="External" /><Relationship Type="http://schemas.openxmlformats.org/officeDocument/2006/relationships/hyperlink" Id="rId442" Target="http://digitalrepository.trincoll.edu/cssp_papers/26/" TargetMode="External" /><Relationship Type="http://schemas.openxmlformats.org/officeDocument/2006/relationships/hyperlink" Id="rId382" Target="http://digitalrepository.trincoll.edu/cssp_papers/27/" TargetMode="External" /><Relationship Type="http://schemas.openxmlformats.org/officeDocument/2006/relationships/hyperlink" Id="rId455" Target="http://digitalrepository.trincoll.edu/cssp_papers/29/" TargetMode="External" /><Relationship Type="http://schemas.openxmlformats.org/officeDocument/2006/relationships/hyperlink" Id="rId432" Target="http://digitalrepository.trincoll.edu/cssp_papers/3/" TargetMode="External" /><Relationship Type="http://schemas.openxmlformats.org/officeDocument/2006/relationships/hyperlink" Id="rId429" Target="http://digitalrepository.trincoll.edu/cssp_papers/30/" TargetMode="External" /><Relationship Type="http://schemas.openxmlformats.org/officeDocument/2006/relationships/hyperlink" Id="rId450" Target="http://digitalrepository.trincoll.edu/cssp_papers/32/" TargetMode="External" /><Relationship Type="http://schemas.openxmlformats.org/officeDocument/2006/relationships/hyperlink" Id="rId456" Target="http://digitalrepository.trincoll.edu/cssp_papers/34/" TargetMode="External" /><Relationship Type="http://schemas.openxmlformats.org/officeDocument/2006/relationships/hyperlink" Id="rId362" Target="http://digitalrepository.trincoll.edu/cssp_papers/35/" TargetMode="External" /><Relationship Type="http://schemas.openxmlformats.org/officeDocument/2006/relationships/hyperlink" Id="rId454" Target="http://digitalrepository.trincoll.edu/cssp_papers/36" TargetMode="External" /><Relationship Type="http://schemas.openxmlformats.org/officeDocument/2006/relationships/hyperlink" Id="rId443" Target="http://digitalrepository.trincoll.edu/cssp_papers/37" TargetMode="External" /><Relationship Type="http://schemas.openxmlformats.org/officeDocument/2006/relationships/hyperlink" Id="rId470" Target="http://digitalrepository.trincoll.edu/cssp_papers/40/" TargetMode="External" /><Relationship Type="http://schemas.openxmlformats.org/officeDocument/2006/relationships/hyperlink" Id="rId536"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445" Target="http://digitalrepository.trincoll.edu/cssp_papers/46" TargetMode="External" /><Relationship Type="http://schemas.openxmlformats.org/officeDocument/2006/relationships/hyperlink" Id="rId446"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435" Target="http://digitalrepository.trincoll.edu/cssp_papers/8/" TargetMode="External" /><Relationship Type="http://schemas.openxmlformats.org/officeDocument/2006/relationships/hyperlink" Id="rId430" Target="http://digitalrepository.trincoll.edu/cssp_papers/9/" TargetMode="External" /><Relationship Type="http://schemas.openxmlformats.org/officeDocument/2006/relationships/hyperlink" Id="rId422" Target="http://digitalrepository.trincoll.edu/facpub/21/" TargetMode="External" /><Relationship Type="http://schemas.openxmlformats.org/officeDocument/2006/relationships/hyperlink" Id="rId428"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4" Target="http://education-copyright.org/creative-commons" TargetMode="External" /><Relationship Type="http://schemas.openxmlformats.org/officeDocument/2006/relationships/hyperlink" Id="rId527"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496"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79"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1" Target="http://ohda.matrix.msu.edu/2012/06/a-creative-commons-solution/" TargetMode="External" /><Relationship Type="http://schemas.openxmlformats.org/officeDocument/2006/relationships/hyperlink" Id="rId465" Target="http://ohda.matrix.msu.edu/2012/06/what-do-you-think-you-own/" TargetMode="External" /><Relationship Type="http://schemas.openxmlformats.org/officeDocument/2006/relationships/hyperlink" Id="rId364"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2"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56" Target="http://www.law.umn.edu/metro/metro-area-studies/metropolitan-area-studies-by-region.html" TargetMode="External" /><Relationship Type="http://schemas.openxmlformats.org/officeDocument/2006/relationships/hyperlink" Id="rId478" Target="http://www.oralhistory.org/do-oral-history/principles-and-practices/" TargetMode="External" /><Relationship Type="http://schemas.openxmlformats.org/officeDocument/2006/relationships/hyperlink" Id="rId467"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61" Target="http://www.worldcat.org/oclc/11136338"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530" Target="http://zotero.org" TargetMode="External" /><Relationship Type="http://schemas.openxmlformats.org/officeDocument/2006/relationships/hyperlink" Id="rId521" Target="https://OnTheLine.trincoll.edu" TargetMode="External" /><Relationship Type="http://schemas.openxmlformats.org/officeDocument/2006/relationships/hyperlink" Id="rId515"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4" Target="https://bookdown.org/yihui/bookdown/" TargetMode="External" /><Relationship Type="http://schemas.openxmlformats.org/officeDocument/2006/relationships/hyperlink" Id="rId525"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436"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4" Target="https://commons.trincoll.edu/cssp/smartchoices/" TargetMode="External" /><Relationship Type="http://schemas.openxmlformats.org/officeDocument/2006/relationships/hyperlink" Id="rId372" Target="https://connecticuthistory.org/trinity-college-students-call-attention-to-histories-of-inequality/" TargetMode="External" /><Relationship Type="http://schemas.openxmlformats.org/officeDocument/2006/relationships/hyperlink" Id="rId487" Target="https://creativecommons.org/faq/#how-do-cc-licenses-operate" TargetMode="External" /><Relationship Type="http://schemas.openxmlformats.org/officeDocument/2006/relationships/hyperlink" Id="rId481"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512" Target="https://desktop.github.com" TargetMode="External" /><Relationship Type="http://schemas.openxmlformats.org/officeDocument/2006/relationships/hyperlink" Id="rId418"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351"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09"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5"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551"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0" Target="https://github.com/ontheline/ontheline-bookdown" TargetMode="External" /><Relationship Type="http://schemas.openxmlformats.org/officeDocument/2006/relationships/hyperlink" Id="rId564"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0" Target="https://github.com/yihui/bookdown-minimal" TargetMode="External" /><Relationship Type="http://schemas.openxmlformats.org/officeDocument/2006/relationships/hyperlink" Id="rId507" Target="https://github.com/yihui/tinytex/issues/24" TargetMode="External" /><Relationship Type="http://schemas.openxmlformats.org/officeDocument/2006/relationships/hyperlink" Id="rId539" Target="https://google.com" TargetMode="External" /><Relationship Type="http://schemas.openxmlformats.org/officeDocument/2006/relationships/hyperlink" Id="rId522"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689" Target="https://history.westhartfordlibrary.org/items/show/421" TargetMode="External" /><Relationship Type="http://schemas.openxmlformats.org/officeDocument/2006/relationships/hyperlink" Id="rId383" Target="https://history.westhartfordlibrary.org/items/show/506" TargetMode="External" /><Relationship Type="http://schemas.openxmlformats.org/officeDocument/2006/relationships/hyperlink" Id="rId427"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67"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0" Target="https://pdfobject.com/static.html" TargetMode="External" /><Relationship Type="http://schemas.openxmlformats.org/officeDocument/2006/relationships/hyperlink" Id="rId531" Target="https://retorque.re/zotero-better-bibtex/" TargetMode="External" /><Relationship Type="http://schemas.openxmlformats.org/officeDocument/2006/relationships/hyperlink" Id="rId532"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405" Target="https://search-proquest-com.ezproxy.trincoll.edu/docview/2123811530/?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393" Target="https://search-proquest-com.ezproxy.trincoll.edu/docview/551637521?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388"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4" Target="https://uwm.edu/marchonmilwaukee/" TargetMode="External" /><Relationship Type="http://schemas.openxmlformats.org/officeDocument/2006/relationships/hyperlink" Id="rId559"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498" Target="https://www.r-project.org" TargetMode="External" /><Relationship Type="http://schemas.openxmlformats.org/officeDocument/2006/relationships/hyperlink" Id="rId566"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2" Target="https://www.westhartfordct.gov/gov/onlinesvc.asp" TargetMode="External" /><Relationship Type="http://schemas.openxmlformats.org/officeDocument/2006/relationships/hyperlink" Id="rId499" Target="images/bookdown/1-r-download.png" TargetMode="External" /><Relationship Type="http://schemas.openxmlformats.org/officeDocument/2006/relationships/hyperlink" Id="rId516" Target="images/bookdown/11-successful-build.png" TargetMode="External" /><Relationship Type="http://schemas.openxmlformats.org/officeDocument/2006/relationships/hyperlink" Id="rId517" Target="images/bookdown/12-packages-update.png" TargetMode="External" /><Relationship Type="http://schemas.openxmlformats.org/officeDocument/2006/relationships/hyperlink" Id="rId500" Target="images/bookdown/2-download-rstudio.png" TargetMode="External" /><Relationship Type="http://schemas.openxmlformats.org/officeDocument/2006/relationships/hyperlink" Id="rId501" Target="images/bookdown/3-packages-install.png" TargetMode="External" /><Relationship Type="http://schemas.openxmlformats.org/officeDocument/2006/relationships/hyperlink" Id="rId502" Target="images/bookdown/4-install-bookdown.png" TargetMode="External" /><Relationship Type="http://schemas.openxmlformats.org/officeDocument/2006/relationships/hyperlink" Id="rId503" Target="images/bookdown/5-installed.png" TargetMode="External" /><Relationship Type="http://schemas.openxmlformats.org/officeDocument/2006/relationships/hyperlink" Id="rId504" Target="images/bookdown/6-install-tinytex.png" TargetMode="External" /><Relationship Type="http://schemas.openxmlformats.org/officeDocument/2006/relationships/hyperlink" Id="rId505" Target="images/bookdown/7-finish-install-tinytex.png" TargetMode="External" /><Relationship Type="http://schemas.openxmlformats.org/officeDocument/2006/relationships/hyperlink" Id="rId513" Target="images/bookdown/8-project-open.png" TargetMode="External" /><Relationship Type="http://schemas.openxmlformats.org/officeDocument/2006/relationships/hyperlink" Id="rId514"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380"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69"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5"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2019-06-11T16:15:12Z</dcterms:created>
  <dcterms:modified xsi:type="dcterms:W3CDTF">2019-06-11T16:15:12Z</dcterms:modified>
</cp:coreProperties>
</file>